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3D" w:rsidRDefault="00DD1D3D" w:rsidP="0021278A">
      <w:pPr>
        <w:rPr>
          <w:rFonts w:ascii="Arial" w:hAnsi="Arial" w:cs="Arial"/>
          <w:sz w:val="18"/>
          <w:szCs w:val="18"/>
        </w:rPr>
      </w:pPr>
      <w:r w:rsidRPr="0021278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DD1D3D" w:rsidRPr="0021278A" w:rsidRDefault="00DD1D3D" w:rsidP="003E11A6">
      <w:pPr>
        <w:tabs>
          <w:tab w:val="left" w:pos="6285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Приложение</w:t>
      </w:r>
    </w:p>
    <w:p w:rsidR="00DD1D3D" w:rsidRPr="0021278A" w:rsidRDefault="00DD1D3D" w:rsidP="0021278A">
      <w:pPr>
        <w:jc w:val="right"/>
        <w:rPr>
          <w:rFonts w:ascii="Arial" w:hAnsi="Arial" w:cs="Arial"/>
          <w:sz w:val="20"/>
          <w:szCs w:val="20"/>
        </w:rPr>
      </w:pPr>
      <w:r w:rsidRPr="0021278A">
        <w:rPr>
          <w:rFonts w:ascii="Arial" w:hAnsi="Arial" w:cs="Arial"/>
          <w:sz w:val="20"/>
          <w:szCs w:val="20"/>
        </w:rPr>
        <w:t xml:space="preserve">к распоряжению  администрации </w:t>
      </w:r>
    </w:p>
    <w:p w:rsidR="00DD1D3D" w:rsidRPr="0021278A" w:rsidRDefault="00DD1D3D" w:rsidP="0021278A">
      <w:pPr>
        <w:jc w:val="right"/>
        <w:rPr>
          <w:rFonts w:ascii="Arial" w:hAnsi="Arial" w:cs="Arial"/>
          <w:sz w:val="20"/>
          <w:szCs w:val="20"/>
        </w:rPr>
      </w:pPr>
      <w:r w:rsidRPr="0021278A">
        <w:rPr>
          <w:rFonts w:ascii="Arial" w:hAnsi="Arial" w:cs="Arial"/>
          <w:sz w:val="20"/>
          <w:szCs w:val="20"/>
        </w:rPr>
        <w:t>Заводоуковского городского округа</w:t>
      </w:r>
    </w:p>
    <w:p w:rsidR="00DD1D3D" w:rsidRPr="0021278A" w:rsidRDefault="00DD1D3D" w:rsidP="0021278A">
      <w:pPr>
        <w:jc w:val="center"/>
        <w:rPr>
          <w:rFonts w:ascii="Arial" w:hAnsi="Arial" w:cs="Arial"/>
          <w:sz w:val="20"/>
          <w:szCs w:val="20"/>
        </w:rPr>
      </w:pPr>
      <w:r w:rsidRPr="002127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21278A">
        <w:rPr>
          <w:rFonts w:ascii="Arial" w:hAnsi="Arial" w:cs="Arial"/>
          <w:sz w:val="20"/>
          <w:szCs w:val="20"/>
        </w:rPr>
        <w:t>от «</w:t>
      </w:r>
      <w:r w:rsidR="0045154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» </w:t>
      </w:r>
      <w:r w:rsidR="0045154F">
        <w:rPr>
          <w:rFonts w:ascii="Arial" w:hAnsi="Arial" w:cs="Arial"/>
          <w:sz w:val="20"/>
          <w:szCs w:val="20"/>
        </w:rPr>
        <w:t>декабря</w:t>
      </w:r>
      <w:r>
        <w:rPr>
          <w:rFonts w:ascii="Arial" w:hAnsi="Arial" w:cs="Arial"/>
          <w:sz w:val="20"/>
          <w:szCs w:val="20"/>
        </w:rPr>
        <w:t xml:space="preserve"> 2</w:t>
      </w:r>
      <w:r w:rsidRPr="0021278A">
        <w:rPr>
          <w:rFonts w:ascii="Arial" w:hAnsi="Arial" w:cs="Arial"/>
          <w:sz w:val="20"/>
          <w:szCs w:val="20"/>
        </w:rPr>
        <w:t>01</w:t>
      </w:r>
      <w:r w:rsidR="006D4701">
        <w:rPr>
          <w:rFonts w:ascii="Arial" w:hAnsi="Arial" w:cs="Arial"/>
          <w:sz w:val="20"/>
          <w:szCs w:val="20"/>
        </w:rPr>
        <w:t>5</w:t>
      </w:r>
      <w:r w:rsidRPr="0021278A">
        <w:rPr>
          <w:rFonts w:ascii="Arial" w:hAnsi="Arial" w:cs="Arial"/>
          <w:sz w:val="20"/>
          <w:szCs w:val="20"/>
        </w:rPr>
        <w:t>г. №</w:t>
      </w:r>
      <w:r w:rsidR="0045154F">
        <w:rPr>
          <w:rFonts w:ascii="Arial" w:hAnsi="Arial" w:cs="Arial"/>
          <w:sz w:val="20"/>
          <w:szCs w:val="20"/>
        </w:rPr>
        <w:t>271</w:t>
      </w:r>
      <w:bookmarkStart w:id="0" w:name="_GoBack"/>
      <w:bookmarkEnd w:id="0"/>
    </w:p>
    <w:p w:rsidR="00DD1D3D" w:rsidRDefault="00DD1D3D" w:rsidP="00386996">
      <w:pPr>
        <w:jc w:val="center"/>
        <w:rPr>
          <w:rFonts w:ascii="Arial" w:hAnsi="Arial" w:cs="Arial"/>
          <w:b/>
        </w:rPr>
      </w:pPr>
    </w:p>
    <w:p w:rsidR="00DD1D3D" w:rsidRPr="00C15A03" w:rsidRDefault="00DD1D3D" w:rsidP="003E11A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</w:t>
      </w:r>
      <w:r w:rsidRPr="00C15A03">
        <w:rPr>
          <w:rFonts w:ascii="Arial" w:hAnsi="Arial" w:cs="Arial"/>
          <w:b/>
        </w:rPr>
        <w:t xml:space="preserve"> задани</w:t>
      </w:r>
      <w:r>
        <w:rPr>
          <w:rFonts w:ascii="Arial" w:hAnsi="Arial" w:cs="Arial"/>
          <w:b/>
        </w:rPr>
        <w:t>е</w:t>
      </w:r>
      <w:r w:rsidRPr="00C15A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учредителя</w:t>
      </w:r>
    </w:p>
    <w:p w:rsidR="00DD1D3D" w:rsidRPr="00C15A03" w:rsidRDefault="00DD1D3D" w:rsidP="00386996">
      <w:pPr>
        <w:jc w:val="center"/>
        <w:rPr>
          <w:rFonts w:ascii="Arial" w:hAnsi="Arial" w:cs="Arial"/>
          <w:b/>
        </w:rPr>
      </w:pPr>
      <w:r w:rsidRPr="00C15A03">
        <w:rPr>
          <w:rFonts w:ascii="Arial" w:hAnsi="Arial" w:cs="Arial"/>
          <w:b/>
        </w:rPr>
        <w:t xml:space="preserve">для осуществления автономным учреждением </w:t>
      </w:r>
      <w:r>
        <w:rPr>
          <w:rFonts w:ascii="Arial" w:hAnsi="Arial" w:cs="Arial"/>
          <w:b/>
        </w:rPr>
        <w:t>муниципального образования Заводоуковский городской округ</w:t>
      </w:r>
      <w:r w:rsidRPr="00C15A03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Комплексный центр социального обслуживания населения</w:t>
      </w:r>
      <w:r w:rsidRPr="00C15A03">
        <w:rPr>
          <w:rFonts w:ascii="Arial" w:hAnsi="Arial" w:cs="Arial"/>
          <w:b/>
        </w:rPr>
        <w:t xml:space="preserve">» деятельности по оказанию услуг в сфере социальной защиты  </w:t>
      </w:r>
    </w:p>
    <w:p w:rsidR="00DD1D3D" w:rsidRPr="00C15A03" w:rsidRDefault="00DD1D3D" w:rsidP="00386996">
      <w:pPr>
        <w:jc w:val="center"/>
        <w:rPr>
          <w:rFonts w:ascii="Arial" w:hAnsi="Arial" w:cs="Arial"/>
          <w:b/>
        </w:rPr>
      </w:pPr>
      <w:r w:rsidRPr="00C15A03">
        <w:rPr>
          <w:rFonts w:ascii="Arial" w:hAnsi="Arial" w:cs="Arial"/>
          <w:b/>
        </w:rPr>
        <w:t>на 2015 и на плановый период до 2017 года</w:t>
      </w:r>
    </w:p>
    <w:p w:rsidR="00DD1D3D" w:rsidRPr="00C15A03" w:rsidRDefault="00DD1D3D" w:rsidP="00386996">
      <w:pPr>
        <w:jc w:val="center"/>
        <w:rPr>
          <w:rFonts w:ascii="Arial" w:hAnsi="Arial" w:cs="Arial"/>
          <w:b/>
        </w:rPr>
      </w:pPr>
      <w:r w:rsidRPr="00C15A03">
        <w:rPr>
          <w:rFonts w:ascii="Arial" w:hAnsi="Arial" w:cs="Arial"/>
          <w:b/>
        </w:rPr>
        <w:t>(далее - Задание)</w:t>
      </w:r>
    </w:p>
    <w:p w:rsidR="00DD1D3D" w:rsidRPr="00C15A03" w:rsidRDefault="00DD1D3D" w:rsidP="00386996">
      <w:pPr>
        <w:jc w:val="both"/>
        <w:rPr>
          <w:rFonts w:ascii="Arial" w:hAnsi="Arial" w:cs="Arial"/>
        </w:rPr>
      </w:pPr>
    </w:p>
    <w:p w:rsidR="00DD1D3D" w:rsidRPr="00C15A03" w:rsidRDefault="00DD1D3D" w:rsidP="003E11A6">
      <w:pPr>
        <w:jc w:val="center"/>
        <w:outlineLvl w:val="0"/>
        <w:rPr>
          <w:rFonts w:ascii="Arial" w:hAnsi="Arial" w:cs="Arial"/>
          <w:b/>
        </w:rPr>
      </w:pPr>
      <w:r w:rsidRPr="00C15A03">
        <w:rPr>
          <w:rFonts w:ascii="Arial" w:hAnsi="Arial" w:cs="Arial"/>
          <w:b/>
        </w:rPr>
        <w:t>I. Финансовое обеспечение на выполнение муниципального задания на 2015 год и на плановый период до 2017 года</w:t>
      </w:r>
    </w:p>
    <w:p w:rsidR="00DD1D3D" w:rsidRPr="00C15A03" w:rsidRDefault="00DD1D3D" w:rsidP="002C2980">
      <w:pPr>
        <w:ind w:firstLine="709"/>
        <w:jc w:val="center"/>
        <w:rPr>
          <w:rFonts w:ascii="Arial" w:hAnsi="Arial" w:cs="Arial"/>
          <w:b/>
        </w:rPr>
      </w:pPr>
    </w:p>
    <w:p w:rsidR="00DD1D3D" w:rsidRPr="00C15A03" w:rsidRDefault="00DD1D3D" w:rsidP="002C2980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Объем субсидий на финансовое обеспечение выполнения муниципального задания на 2015, 2016, 2017 годы определяется согласно выписке из реестра расходных обязательств по расходным обязательствам, исполнение которых необходимо для выполнения задания (Приложение № 1 к Заданию).</w:t>
      </w:r>
    </w:p>
    <w:p w:rsidR="00DD1D3D" w:rsidRPr="003E0D19" w:rsidRDefault="00DD1D3D" w:rsidP="003E0D19">
      <w:pPr>
        <w:ind w:firstLine="709"/>
        <w:jc w:val="both"/>
        <w:rPr>
          <w:rFonts w:ascii="Arial" w:hAnsi="Arial" w:cs="Arial"/>
        </w:rPr>
      </w:pPr>
      <w:r w:rsidRPr="003E0D19">
        <w:rPr>
          <w:rFonts w:ascii="Arial" w:hAnsi="Arial" w:cs="Arial"/>
        </w:rPr>
        <w:t>Финансирование осуществляется не реже одного раза в месяц согласно выписке из расходных обязательств, исполнение которых необходимо для выполнения задания, а именно:</w:t>
      </w:r>
    </w:p>
    <w:p w:rsidR="00DD1D3D" w:rsidRPr="003E0D19" w:rsidRDefault="00DD1D3D" w:rsidP="003E0D19">
      <w:pPr>
        <w:ind w:firstLine="709"/>
        <w:jc w:val="both"/>
        <w:rPr>
          <w:rFonts w:ascii="Arial" w:hAnsi="Arial" w:cs="Arial"/>
        </w:rPr>
      </w:pPr>
      <w:r w:rsidRPr="003E0D19">
        <w:rPr>
          <w:rFonts w:ascii="Arial" w:hAnsi="Arial" w:cs="Arial"/>
        </w:rPr>
        <w:t>-  на январь - до 20.01.2015;</w:t>
      </w:r>
    </w:p>
    <w:p w:rsidR="00DD1D3D" w:rsidRPr="003E0D19" w:rsidRDefault="00DD1D3D" w:rsidP="003E0D19">
      <w:pPr>
        <w:ind w:firstLine="709"/>
        <w:jc w:val="both"/>
        <w:rPr>
          <w:rFonts w:ascii="Arial" w:hAnsi="Arial" w:cs="Arial"/>
        </w:rPr>
      </w:pPr>
      <w:r w:rsidRPr="003E0D19">
        <w:rPr>
          <w:rFonts w:ascii="Arial" w:hAnsi="Arial" w:cs="Arial"/>
        </w:rPr>
        <w:t xml:space="preserve">- на последующие месяцы текущего года – до 05 числа месяца, следующего за </w:t>
      </w:r>
      <w:proofErr w:type="gramStart"/>
      <w:r w:rsidRPr="003E0D19">
        <w:rPr>
          <w:rFonts w:ascii="Arial" w:hAnsi="Arial" w:cs="Arial"/>
        </w:rPr>
        <w:t>отчетным</w:t>
      </w:r>
      <w:proofErr w:type="gramEnd"/>
      <w:r w:rsidRPr="003E0D19">
        <w:rPr>
          <w:rFonts w:ascii="Arial" w:hAnsi="Arial" w:cs="Arial"/>
        </w:rPr>
        <w:t>.</w:t>
      </w:r>
    </w:p>
    <w:p w:rsidR="00DD1D3D" w:rsidRPr="00C15A03" w:rsidRDefault="00DD1D3D" w:rsidP="00386996">
      <w:pPr>
        <w:jc w:val="both"/>
        <w:rPr>
          <w:rFonts w:ascii="Arial" w:hAnsi="Arial" w:cs="Arial"/>
        </w:rPr>
      </w:pPr>
    </w:p>
    <w:p w:rsidR="00DD1D3D" w:rsidRPr="00C15A03" w:rsidRDefault="00DD1D3D" w:rsidP="003E11A6">
      <w:pPr>
        <w:jc w:val="center"/>
        <w:outlineLvl w:val="0"/>
        <w:rPr>
          <w:rFonts w:ascii="Arial" w:hAnsi="Arial" w:cs="Arial"/>
          <w:b/>
        </w:rPr>
      </w:pPr>
      <w:r w:rsidRPr="00C15A03">
        <w:rPr>
          <w:rFonts w:ascii="Arial" w:hAnsi="Arial" w:cs="Arial"/>
          <w:b/>
        </w:rPr>
        <w:t>I</w:t>
      </w:r>
      <w:r w:rsidRPr="00C15A03">
        <w:rPr>
          <w:rFonts w:ascii="Arial" w:hAnsi="Arial" w:cs="Arial"/>
          <w:b/>
          <w:lang w:val="en-US"/>
        </w:rPr>
        <w:t>I</w:t>
      </w:r>
      <w:r w:rsidRPr="00C15A03">
        <w:rPr>
          <w:rFonts w:ascii="Arial" w:hAnsi="Arial" w:cs="Arial"/>
          <w:b/>
        </w:rPr>
        <w:t>. Виды социальных услуг</w:t>
      </w:r>
    </w:p>
    <w:p w:rsidR="00DD1D3D" w:rsidRPr="00C15A03" w:rsidRDefault="00DD1D3D" w:rsidP="00386996">
      <w:pPr>
        <w:rPr>
          <w:rFonts w:ascii="Arial" w:hAnsi="Arial" w:cs="Arial"/>
          <w:b/>
          <w:i/>
        </w:rPr>
      </w:pPr>
    </w:p>
    <w:p w:rsidR="00DD1D3D" w:rsidRPr="00C15A03" w:rsidRDefault="00DD1D3D" w:rsidP="00DB01D0">
      <w:pPr>
        <w:jc w:val="both"/>
        <w:rPr>
          <w:rFonts w:ascii="Arial" w:hAnsi="Arial" w:cs="Arial"/>
          <w:b/>
        </w:rPr>
      </w:pPr>
      <w:r w:rsidRPr="00C15A03">
        <w:rPr>
          <w:rFonts w:ascii="Arial" w:hAnsi="Arial" w:cs="Arial"/>
          <w:b/>
        </w:rPr>
        <w:t>2.1.Социальное обслуживание на дому граждан пожилого возраста и инвалидов, в т.ч. детей-инвалидов</w:t>
      </w:r>
      <w:r>
        <w:rPr>
          <w:rFonts w:ascii="Arial" w:hAnsi="Arial" w:cs="Arial"/>
          <w:b/>
        </w:rPr>
        <w:t>, и многодетных семей, признанных нуждающимися в социальном обслуживании (в частичной посторонней помощи)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b/>
          <w:i/>
          <w:color w:val="000000"/>
        </w:rPr>
      </w:pPr>
      <w:r w:rsidRPr="00C15A03">
        <w:rPr>
          <w:rFonts w:ascii="Arial" w:hAnsi="Arial" w:cs="Arial"/>
          <w:b/>
          <w:i/>
          <w:color w:val="000000"/>
        </w:rPr>
        <w:t xml:space="preserve">2.1.1. </w:t>
      </w:r>
      <w:r>
        <w:rPr>
          <w:rFonts w:ascii="Arial" w:hAnsi="Arial" w:cs="Arial"/>
          <w:b/>
          <w:i/>
          <w:color w:val="000000"/>
        </w:rPr>
        <w:t>Требования к категории лиц, являющихся получателями  услуг: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>Получатели услуги:</w:t>
      </w:r>
    </w:p>
    <w:p w:rsidR="00DD1D3D" w:rsidRDefault="00DD1D3D" w:rsidP="000B09BF">
      <w:pPr>
        <w:numPr>
          <w:ilvl w:val="3"/>
          <w:numId w:val="3"/>
        </w:numPr>
        <w:tabs>
          <w:tab w:val="clear" w:pos="2880"/>
          <w:tab w:val="num" w:pos="0"/>
        </w:tabs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0B09BF">
        <w:rPr>
          <w:rFonts w:ascii="Arial" w:hAnsi="Arial" w:cs="Arial"/>
          <w:color w:val="000000"/>
        </w:rPr>
        <w:t>граждане пожилого возраста (женщинам старше 55 лет, мужчинам старше 60 лет) и инвалиды, в том числе дети-инвалиды, малоимущие многодетные семьи</w:t>
      </w:r>
      <w:r>
        <w:rPr>
          <w:rFonts w:ascii="Arial" w:hAnsi="Arial" w:cs="Arial"/>
          <w:color w:val="000000"/>
        </w:rPr>
        <w:t>,</w:t>
      </w:r>
      <w:r w:rsidRPr="000B09BF">
        <w:rPr>
          <w:rFonts w:ascii="Arial" w:hAnsi="Arial" w:cs="Arial"/>
          <w:color w:val="000000"/>
        </w:rPr>
        <w:t xml:space="preserve"> признанные нуждающимися в социальном обслуживании, (далее – Получатели услуг 1</w:t>
      </w:r>
      <w:r>
        <w:rPr>
          <w:rFonts w:ascii="Arial" w:hAnsi="Arial" w:cs="Arial"/>
          <w:color w:val="000000"/>
        </w:rPr>
        <w:t>.</w:t>
      </w:r>
      <w:r w:rsidRPr="000B09BF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в том числе:</w:t>
      </w:r>
    </w:p>
    <w:p w:rsidR="00DD1D3D" w:rsidRPr="000B09BF" w:rsidRDefault="00DD1D3D" w:rsidP="000B09BF">
      <w:pPr>
        <w:pStyle w:val="a5"/>
        <w:ind w:left="0"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0B09BF">
        <w:rPr>
          <w:rFonts w:ascii="Arial" w:hAnsi="Arial" w:cs="Arial"/>
          <w:color w:val="000000"/>
        </w:rPr>
        <w:t>граждане пожилого возраста (женщинам старше 55 лет, мужчинам старше 60 лет) и инвалиды, в том числе дети-инвалиды, признанные нуждающимися в социальном обслуживании, нуждающиеся в частичной посторонней помощи и содействии при выполнении повседневной бытовой деятельности, в том числе индивидуально-обслуживающего характера, в силу заболевания, травмы, возраста или наличия инвалидности (далее – Получатели услуг 1.1.);</w:t>
      </w:r>
      <w:proofErr w:type="gramEnd"/>
    </w:p>
    <w:p w:rsidR="00DD1D3D" w:rsidRPr="000B09BF" w:rsidRDefault="00DD1D3D" w:rsidP="000B09B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0B09BF">
        <w:rPr>
          <w:rFonts w:ascii="Arial" w:hAnsi="Arial" w:cs="Arial"/>
          <w:color w:val="000000"/>
        </w:rPr>
        <w:t xml:space="preserve">малоимущие многодетные семьи, признанные нуждающимися в социальном обслуживании (в частичной посторонней помощи), в связи с наличием у них обстоятельств, ухудшающих или способных ухудшить условия  жизнедеятельности: отсутствие возможности обеспечения временного ухода за ребенком, детьми. </w:t>
      </w:r>
    </w:p>
    <w:p w:rsidR="00DD1D3D" w:rsidRPr="000B09BF" w:rsidRDefault="00DD1D3D" w:rsidP="000B09BF">
      <w:pPr>
        <w:ind w:firstLine="567"/>
        <w:jc w:val="both"/>
        <w:rPr>
          <w:rFonts w:ascii="Arial" w:hAnsi="Arial" w:cs="Arial"/>
          <w:color w:val="000000"/>
        </w:rPr>
      </w:pPr>
      <w:r w:rsidRPr="000B09BF">
        <w:rPr>
          <w:rFonts w:ascii="Arial" w:hAnsi="Arial" w:cs="Arial"/>
          <w:color w:val="000000"/>
        </w:rPr>
        <w:lastRenderedPageBreak/>
        <w:t xml:space="preserve">Отсутствие возможности обеспечения временного ухода за ребенком, детьми должно быть обусловлено необходимостью посещения медицинской организации либо необходимостью оформления документов в рамках защиты прав и законных интересов несовершеннолетних (далее – Получатели услуг </w:t>
      </w:r>
      <w:r>
        <w:rPr>
          <w:rFonts w:ascii="Arial" w:hAnsi="Arial" w:cs="Arial"/>
          <w:color w:val="000000"/>
        </w:rPr>
        <w:t>1.2.</w:t>
      </w:r>
      <w:r w:rsidRPr="000B09BF">
        <w:rPr>
          <w:rFonts w:ascii="Arial" w:hAnsi="Arial" w:cs="Arial"/>
          <w:color w:val="000000"/>
        </w:rPr>
        <w:t>):</w:t>
      </w:r>
    </w:p>
    <w:p w:rsidR="00DD1D3D" w:rsidRPr="00676E7F" w:rsidRDefault="00DD1D3D" w:rsidP="00A2515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color w:val="000000"/>
        </w:rPr>
      </w:pPr>
      <w:r w:rsidRPr="00676E7F">
        <w:rPr>
          <w:rFonts w:ascii="Arial" w:hAnsi="Arial" w:cs="Arial"/>
          <w:color w:val="000000"/>
        </w:rPr>
        <w:t>граждане пожилого возраста (женщинам старше 55 лет, мужчинам старше 60 лет) и инвалиды, в том числе дети-инвалиды, признанные нуждающимися в социальном обслуживании, нуждающиеся в постоянной посторонней помощи, не способным к самообслуживанию, самостоятельному передвижению в силу заболевания, травмы, возраста или наличия инвалидности (далее – Получатели услуг 2);</w:t>
      </w:r>
    </w:p>
    <w:p w:rsidR="00DD1D3D" w:rsidRPr="00676E7F" w:rsidRDefault="00DD1D3D" w:rsidP="00527482">
      <w:pPr>
        <w:numPr>
          <w:ilvl w:val="0"/>
          <w:numId w:val="37"/>
        </w:numPr>
        <w:tabs>
          <w:tab w:val="num" w:pos="426"/>
        </w:tabs>
        <w:ind w:left="0" w:firstLine="0"/>
        <w:jc w:val="both"/>
        <w:rPr>
          <w:rFonts w:ascii="Arial" w:hAnsi="Arial" w:cs="Arial"/>
        </w:rPr>
      </w:pPr>
      <w:r w:rsidRPr="00676E7F">
        <w:rPr>
          <w:rFonts w:ascii="Arial" w:hAnsi="Arial" w:cs="Arial"/>
          <w:color w:val="000000"/>
        </w:rPr>
        <w:t xml:space="preserve">одинокие и одиноко проживающие граждане пожилого возраста (женщины старше 55, мужчины старше 60 лет), признанные нуждающимися в социальном обслуживании, нуждающиеся в постоянной или частичной посторонней помощи в связи с преклонным возрастом, болезнью, инвалидностью в рамках технологии «Приемная семья для пожилого гражданина» (далее – Получатели услуг 3); </w:t>
      </w:r>
    </w:p>
    <w:p w:rsidR="00DD1D3D" w:rsidRPr="00CA59A6" w:rsidRDefault="00DD1D3D" w:rsidP="00CA59A6">
      <w:pPr>
        <w:jc w:val="both"/>
        <w:rPr>
          <w:rFonts w:ascii="Arial" w:hAnsi="Arial" w:cs="Arial"/>
        </w:rPr>
      </w:pP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b/>
          <w:i/>
          <w:color w:val="000000"/>
        </w:rPr>
      </w:pPr>
      <w:r w:rsidRPr="00C15A03">
        <w:rPr>
          <w:rFonts w:ascii="Arial" w:hAnsi="Arial" w:cs="Arial"/>
          <w:b/>
          <w:i/>
          <w:color w:val="000000"/>
        </w:rPr>
        <w:t>2.1.2.</w:t>
      </w:r>
      <w:r w:rsidRPr="00C15A03">
        <w:rPr>
          <w:rFonts w:ascii="Arial" w:hAnsi="Arial" w:cs="Arial"/>
          <w:b/>
          <w:color w:val="000000"/>
        </w:rPr>
        <w:t xml:space="preserve"> </w:t>
      </w:r>
      <w:r w:rsidRPr="00C15A03">
        <w:rPr>
          <w:rFonts w:ascii="Arial" w:hAnsi="Arial" w:cs="Arial"/>
          <w:b/>
          <w:i/>
          <w:color w:val="000000"/>
        </w:rPr>
        <w:t xml:space="preserve">Показатели, характеризующие объем </w:t>
      </w:r>
      <w:r>
        <w:rPr>
          <w:rFonts w:ascii="Arial" w:hAnsi="Arial" w:cs="Arial"/>
          <w:b/>
          <w:i/>
          <w:color w:val="000000"/>
        </w:rPr>
        <w:t xml:space="preserve"> оказываемых </w:t>
      </w:r>
      <w:r w:rsidRPr="00C15A03">
        <w:rPr>
          <w:rFonts w:ascii="Arial" w:hAnsi="Arial" w:cs="Arial"/>
          <w:b/>
          <w:i/>
          <w:color w:val="000000"/>
        </w:rPr>
        <w:t>услуг.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b/>
          <w:i/>
          <w:color w:val="000000"/>
        </w:rPr>
      </w:pP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>Социальные услуги в форме социального обслуживания на дому, указанные в Законе Тюменской области от 02.12.2014  № 108 «О перечне социальных услуг, предоставляемых поставщиками социальных услуг», предоставляются бесплатно, на условиях частичной и полной оплаты.</w:t>
      </w:r>
    </w:p>
    <w:tbl>
      <w:tblPr>
        <w:tblW w:w="108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18"/>
        <w:gridCol w:w="1619"/>
        <w:gridCol w:w="1619"/>
        <w:gridCol w:w="1619"/>
        <w:gridCol w:w="1804"/>
      </w:tblGrid>
      <w:tr w:rsidR="00DD1D3D" w:rsidRPr="00C15A03" w:rsidTr="00DA25AA">
        <w:tc>
          <w:tcPr>
            <w:tcW w:w="2808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57" w:type="dxa"/>
            <w:gridSpan w:val="3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показателей объема услуги в год</w:t>
            </w:r>
          </w:p>
        </w:tc>
        <w:tc>
          <w:tcPr>
            <w:tcW w:w="1804" w:type="dxa"/>
            <w:vMerge w:val="restart"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D1D3D" w:rsidRPr="00C15A03" w:rsidTr="00DA25AA">
        <w:tc>
          <w:tcPr>
            <w:tcW w:w="2808" w:type="dxa"/>
            <w:vMerge/>
          </w:tcPr>
          <w:p w:rsidR="00DD1D3D" w:rsidRPr="00C15A03" w:rsidRDefault="00DD1D3D" w:rsidP="00292505">
            <w:pPr>
              <w:tabs>
                <w:tab w:val="left" w:pos="297"/>
              </w:tabs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9" w:type="dxa"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 xml:space="preserve">Очередной финансовый год, 2015 </w:t>
            </w:r>
          </w:p>
        </w:tc>
        <w:tc>
          <w:tcPr>
            <w:tcW w:w="1619" w:type="dxa"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 xml:space="preserve">1-й год планового периода, 2016 </w:t>
            </w:r>
          </w:p>
        </w:tc>
        <w:tc>
          <w:tcPr>
            <w:tcW w:w="1619" w:type="dxa"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2-й год планового периода, 2017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c>
          <w:tcPr>
            <w:tcW w:w="2808" w:type="dxa"/>
          </w:tcPr>
          <w:p w:rsidR="00DD1D3D" w:rsidRPr="00C15A03" w:rsidRDefault="00DD1D3D" w:rsidP="00555C9C">
            <w:pPr>
              <w:tabs>
                <w:tab w:val="left" w:pos="297"/>
              </w:tabs>
              <w:ind w:left="34"/>
              <w:rPr>
                <w:rFonts w:ascii="Arial" w:hAnsi="Arial" w:cs="Arial"/>
                <w:color w:val="000000"/>
              </w:rPr>
            </w:pPr>
            <w:r w:rsidRPr="00F21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Получатели услуг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              в том числе:</w:t>
            </w:r>
          </w:p>
        </w:tc>
        <w:tc>
          <w:tcPr>
            <w:tcW w:w="1418" w:type="dxa"/>
          </w:tcPr>
          <w:p w:rsidR="00DD1D3D" w:rsidRPr="00F21C4A" w:rsidRDefault="00DD1D3D" w:rsidP="000B09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21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чел./семей</w:t>
            </w:r>
          </w:p>
        </w:tc>
        <w:tc>
          <w:tcPr>
            <w:tcW w:w="1619" w:type="dxa"/>
          </w:tcPr>
          <w:p w:rsidR="00DD1D3D" w:rsidRPr="00037444" w:rsidRDefault="00DD1D3D" w:rsidP="000374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1619" w:type="dxa"/>
          </w:tcPr>
          <w:p w:rsidR="00DD1D3D" w:rsidRPr="00037444" w:rsidRDefault="00DD1D3D" w:rsidP="000374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1619" w:type="dxa"/>
          </w:tcPr>
          <w:p w:rsidR="00DD1D3D" w:rsidRPr="00037444" w:rsidRDefault="00DD1D3D" w:rsidP="000374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1804" w:type="dxa"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  <w:r w:rsidRPr="000B09BF">
              <w:rPr>
                <w:rFonts w:ascii="Arial" w:hAnsi="Arial" w:cs="Arial"/>
                <w:color w:val="000000"/>
                <w:sz w:val="22"/>
                <w:szCs w:val="22"/>
              </w:rPr>
              <w:t>Табель учета чи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сленности получателей услуг 1.</w:t>
            </w:r>
          </w:p>
        </w:tc>
      </w:tr>
      <w:tr w:rsidR="00DD1D3D" w:rsidRPr="00C15A03" w:rsidTr="00DA25AA">
        <w:tc>
          <w:tcPr>
            <w:tcW w:w="2808" w:type="dxa"/>
          </w:tcPr>
          <w:p w:rsidR="00DD1D3D" w:rsidRPr="00C15A03" w:rsidRDefault="00DD1D3D" w:rsidP="000B09BF">
            <w:pPr>
              <w:ind w:left="34" w:right="-108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Среднесписочная численность Получателей услуг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0B09BF">
            <w:pPr>
              <w:jc w:val="center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C15A03" w:rsidRDefault="00DD1D3D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19" w:type="dxa"/>
            <w:vAlign w:val="center"/>
          </w:tcPr>
          <w:p w:rsidR="00DD1D3D" w:rsidRPr="00C15A03" w:rsidRDefault="00DD1D3D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19" w:type="dxa"/>
            <w:vAlign w:val="center"/>
          </w:tcPr>
          <w:p w:rsidR="00DD1D3D" w:rsidRPr="00C15A03" w:rsidRDefault="00DD1D3D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804" w:type="dxa"/>
            <w:vMerge w:val="restart"/>
          </w:tcPr>
          <w:p w:rsidR="00DD1D3D" w:rsidRPr="00C15A03" w:rsidRDefault="00DD1D3D" w:rsidP="002D6F7F">
            <w:pPr>
              <w:rPr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Табель учета численности получателей услуг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.1.</w:t>
            </w:r>
          </w:p>
        </w:tc>
      </w:tr>
      <w:tr w:rsidR="00DD1D3D" w:rsidRPr="00C15A03" w:rsidTr="00DA25AA"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 w:right="-108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79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79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79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rPr>
          <w:trHeight w:val="77"/>
        </w:trPr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 w:right="-108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условиях частичной оплаты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65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65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65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 w:right="-108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условиях полной оплаты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44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44</w:t>
            </w:r>
          </w:p>
        </w:tc>
        <w:tc>
          <w:tcPr>
            <w:tcW w:w="1619" w:type="dxa"/>
            <w:vAlign w:val="center"/>
          </w:tcPr>
          <w:p w:rsidR="00DD1D3D" w:rsidRPr="008D7D40" w:rsidRDefault="00DD1D3D" w:rsidP="00292505">
            <w:pPr>
              <w:jc w:val="center"/>
              <w:rPr>
                <w:rFonts w:ascii="Arial" w:hAnsi="Arial" w:cs="Arial"/>
              </w:rPr>
            </w:pPr>
            <w:r w:rsidRPr="008D7D40">
              <w:rPr>
                <w:rFonts w:ascii="Arial" w:hAnsi="Arial" w:cs="Arial"/>
              </w:rPr>
              <w:t>44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c>
          <w:tcPr>
            <w:tcW w:w="2808" w:type="dxa"/>
            <w:vAlign w:val="center"/>
          </w:tcPr>
          <w:p w:rsidR="00DD1D3D" w:rsidRPr="000B09BF" w:rsidRDefault="00DD1D3D" w:rsidP="000B09BF">
            <w:pPr>
              <w:ind w:left="34" w:right="-108"/>
              <w:rPr>
                <w:rFonts w:ascii="Arial" w:hAnsi="Arial" w:cs="Arial"/>
                <w:color w:val="000000"/>
              </w:rPr>
            </w:pPr>
            <w:r w:rsidRPr="000B09BF">
              <w:rPr>
                <w:rFonts w:ascii="Arial" w:hAnsi="Arial" w:cs="Arial"/>
                <w:color w:val="000000"/>
                <w:sz w:val="22"/>
                <w:szCs w:val="22"/>
              </w:rPr>
              <w:t>Количество семей</w:t>
            </w:r>
          </w:p>
          <w:p w:rsidR="00DD1D3D" w:rsidRPr="000B09BF" w:rsidRDefault="00DD1D3D" w:rsidP="000B09BF">
            <w:pPr>
              <w:ind w:left="34" w:right="-108"/>
              <w:rPr>
                <w:rFonts w:ascii="Arial" w:hAnsi="Arial" w:cs="Arial"/>
                <w:color w:val="000000"/>
              </w:rPr>
            </w:pPr>
            <w:r w:rsidRPr="000B09BF">
              <w:rPr>
                <w:rFonts w:ascii="Arial" w:hAnsi="Arial" w:cs="Arial"/>
                <w:color w:val="000000"/>
                <w:sz w:val="22"/>
                <w:szCs w:val="22"/>
              </w:rPr>
              <w:t>Получателей услуг 1.2.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0B09B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0B09BF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0B09BF">
            <w:pPr>
              <w:ind w:left="-81" w:right="-75"/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0B09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4" w:type="dxa"/>
          </w:tcPr>
          <w:p w:rsidR="00DD1D3D" w:rsidRPr="00C15A03" w:rsidRDefault="00DD1D3D" w:rsidP="000B09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Табель учета численности  Получателей услуг 1.2.</w:t>
            </w:r>
          </w:p>
        </w:tc>
      </w:tr>
      <w:tr w:rsidR="00DD1D3D" w:rsidRPr="00C15A03" w:rsidTr="00DA25AA">
        <w:tc>
          <w:tcPr>
            <w:tcW w:w="2808" w:type="dxa"/>
          </w:tcPr>
          <w:p w:rsidR="00DD1D3D" w:rsidRPr="00C15A03" w:rsidRDefault="00DD1D3D" w:rsidP="00496C00">
            <w:pPr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Среднесписочная численность </w:t>
            </w:r>
            <w:r w:rsidRPr="00F21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Получателей услуг 2</w:t>
            </w:r>
          </w:p>
        </w:tc>
        <w:tc>
          <w:tcPr>
            <w:tcW w:w="1418" w:type="dxa"/>
            <w:vAlign w:val="center"/>
          </w:tcPr>
          <w:p w:rsidR="00DD1D3D" w:rsidRPr="00F21C4A" w:rsidRDefault="00DD1D3D" w:rsidP="002925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21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 w:rsidRPr="0003744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4" w:type="dxa"/>
            <w:vMerge w:val="restart"/>
          </w:tcPr>
          <w:p w:rsidR="00DD1D3D" w:rsidRPr="00C15A03" w:rsidRDefault="00DD1D3D" w:rsidP="002D6F7F">
            <w:pPr>
              <w:rPr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Табель учета численности получателей услуг 2</w:t>
            </w:r>
          </w:p>
        </w:tc>
      </w:tr>
      <w:tr w:rsidR="00DD1D3D" w:rsidRPr="00C15A03" w:rsidTr="00DA25AA"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 w:right="-108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rPr>
          <w:trHeight w:val="77"/>
        </w:trPr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 w:right="-108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условиях частичной оплаты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 w:right="-108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условиях полной оплаты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  <w:vAlign w:val="center"/>
          </w:tcPr>
          <w:p w:rsidR="00DD1D3D" w:rsidRPr="00037444" w:rsidRDefault="00DD1D3D" w:rsidP="00292505">
            <w:pPr>
              <w:ind w:left="-163" w:right="-135"/>
              <w:jc w:val="center"/>
              <w:rPr>
                <w:rFonts w:ascii="Arial" w:hAnsi="Arial" w:cs="Arial"/>
                <w:color w:val="000000"/>
              </w:rPr>
            </w:pPr>
            <w:r w:rsidRPr="000374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  <w:tr w:rsidR="00DD1D3D" w:rsidRPr="00C15A03" w:rsidTr="00DA25AA">
        <w:tc>
          <w:tcPr>
            <w:tcW w:w="2808" w:type="dxa"/>
          </w:tcPr>
          <w:p w:rsidR="00DD1D3D" w:rsidRPr="00C15A03" w:rsidRDefault="00DD1D3D" w:rsidP="00496C00">
            <w:pPr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Среднегодовое количество мест для </w:t>
            </w:r>
            <w:r w:rsidRPr="00F21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Получателей услуг 3</w:t>
            </w:r>
          </w:p>
        </w:tc>
        <w:tc>
          <w:tcPr>
            <w:tcW w:w="1418" w:type="dxa"/>
            <w:vAlign w:val="center"/>
          </w:tcPr>
          <w:p w:rsidR="00DD1D3D" w:rsidRPr="00F21C4A" w:rsidRDefault="00DD1D3D" w:rsidP="002925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21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619" w:type="dxa"/>
            <w:vAlign w:val="center"/>
          </w:tcPr>
          <w:p w:rsidR="00DD1D3D" w:rsidRPr="00C15A03" w:rsidRDefault="006D4701" w:rsidP="00292505">
            <w:pPr>
              <w:ind w:left="-163" w:right="-13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619" w:type="dxa"/>
            <w:vAlign w:val="center"/>
          </w:tcPr>
          <w:p w:rsidR="00DD1D3D" w:rsidRPr="00C15A03" w:rsidRDefault="006D4701" w:rsidP="00292505">
            <w:pPr>
              <w:ind w:left="-81" w:right="-75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619" w:type="dxa"/>
            <w:vAlign w:val="center"/>
          </w:tcPr>
          <w:p w:rsidR="00DD1D3D" w:rsidRPr="00C15A03" w:rsidRDefault="006D4701" w:rsidP="002925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4" w:type="dxa"/>
            <w:vMerge w:val="restart"/>
          </w:tcPr>
          <w:p w:rsidR="00DD1D3D" w:rsidRPr="00C15A03" w:rsidRDefault="00DD1D3D" w:rsidP="002D6F7F">
            <w:pPr>
              <w:rPr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 xml:space="preserve">Табель учета численности получателей </w:t>
            </w: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услуг 3</w:t>
            </w:r>
          </w:p>
        </w:tc>
      </w:tr>
      <w:tr w:rsidR="00DD1D3D" w:rsidRPr="00C15A03" w:rsidTr="00DA25AA">
        <w:tc>
          <w:tcPr>
            <w:tcW w:w="2808" w:type="dxa"/>
            <w:vAlign w:val="center"/>
          </w:tcPr>
          <w:p w:rsidR="00DD1D3D" w:rsidRPr="00C15A03" w:rsidRDefault="00DD1D3D" w:rsidP="00292505">
            <w:pPr>
              <w:ind w:left="290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418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C15A03">
              <w:rPr>
                <w:rFonts w:ascii="Arial" w:hAnsi="Arial" w:cs="Arial"/>
                <w:i/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619" w:type="dxa"/>
            <w:vAlign w:val="center"/>
          </w:tcPr>
          <w:p w:rsidR="00DD1D3D" w:rsidRPr="00C15A03" w:rsidRDefault="00DD1D3D" w:rsidP="00292505">
            <w:pPr>
              <w:ind w:left="-163" w:right="-135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9" w:type="dxa"/>
            <w:vAlign w:val="center"/>
          </w:tcPr>
          <w:p w:rsidR="00DD1D3D" w:rsidRPr="00C15A03" w:rsidRDefault="00DD1D3D" w:rsidP="00292505">
            <w:pPr>
              <w:ind w:left="-81" w:right="-75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9" w:type="dxa"/>
            <w:vAlign w:val="center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4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D1D3D" w:rsidRPr="00C15A03" w:rsidRDefault="00DD1D3D" w:rsidP="00B774B9">
      <w:pPr>
        <w:ind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lastRenderedPageBreak/>
        <w:t>2.1.3. Качество социальных услуг, предоставляемых Получателям услуг</w:t>
      </w:r>
      <w:r>
        <w:rPr>
          <w:rFonts w:ascii="Arial" w:hAnsi="Arial" w:cs="Arial"/>
          <w:color w:val="000000"/>
        </w:rPr>
        <w:t xml:space="preserve"> 1.1., Потребителям услуг 2, Потребителям услуг 3</w:t>
      </w:r>
      <w:r w:rsidRPr="00C15A0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должно соответствовать Подразделу 1. </w:t>
      </w:r>
      <w:r w:rsidRPr="00C15A03">
        <w:rPr>
          <w:rFonts w:ascii="Arial" w:hAnsi="Arial" w:cs="Arial"/>
          <w:color w:val="000000"/>
        </w:rPr>
        <w:t>предоставления социальных услуг в форме социального обслуживания на дому, утвержденному постановлением Правительства Тюменской области от 03.10.2014 № 510-п «Об утверждении порядка предоставления социальных услуг поставщиками социальных услуг в Тюменской области».</w:t>
      </w:r>
    </w:p>
    <w:p w:rsidR="00DD1D3D" w:rsidRPr="00C15A03" w:rsidRDefault="00DD1D3D" w:rsidP="00B774B9">
      <w:pPr>
        <w:ind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>Качество социальных услуг, предоставляемых Получателям услуг</w:t>
      </w:r>
      <w:r>
        <w:rPr>
          <w:rFonts w:ascii="Arial" w:hAnsi="Arial" w:cs="Arial"/>
          <w:color w:val="000000"/>
        </w:rPr>
        <w:t xml:space="preserve"> 1.2., должно соответствовать Подразделу 2. </w:t>
      </w:r>
      <w:proofErr w:type="gramStart"/>
      <w:r>
        <w:rPr>
          <w:rFonts w:ascii="Arial" w:hAnsi="Arial" w:cs="Arial"/>
          <w:color w:val="000000"/>
        </w:rPr>
        <w:t xml:space="preserve">Порядка </w:t>
      </w:r>
      <w:r w:rsidRPr="00C15A03">
        <w:rPr>
          <w:rFonts w:ascii="Arial" w:hAnsi="Arial" w:cs="Arial"/>
          <w:color w:val="000000"/>
        </w:rPr>
        <w:t>предоставления социальных услуг в форме социального обслуживания на дому, утвержденному постановлением Правительства Тюменской области от 03.10.2014 № 510-п «Об утверждении порядка предоставления социальных услуг поставщиками социальных услуг в Тюменской области».</w:t>
      </w:r>
      <w:proofErr w:type="gramEnd"/>
    </w:p>
    <w:p w:rsidR="00DD1D3D" w:rsidRPr="00C15A03" w:rsidRDefault="00DD1D3D" w:rsidP="00DA25AA">
      <w:pPr>
        <w:ind w:firstLine="720"/>
        <w:rPr>
          <w:rFonts w:ascii="Arial" w:hAnsi="Arial" w:cs="Arial"/>
          <w:b/>
          <w:i/>
          <w:color w:val="000000"/>
        </w:rPr>
      </w:pPr>
      <w:r w:rsidRPr="00C15A03">
        <w:rPr>
          <w:rFonts w:ascii="Arial" w:hAnsi="Arial" w:cs="Arial"/>
          <w:b/>
          <w:i/>
          <w:color w:val="000000"/>
        </w:rPr>
        <w:t>2.1.4. Порядок оказания услуги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b/>
          <w:i/>
          <w:color w:val="000000"/>
        </w:rPr>
      </w:pPr>
      <w:r w:rsidRPr="00C15A03">
        <w:rPr>
          <w:rFonts w:ascii="Arial" w:hAnsi="Arial" w:cs="Arial"/>
          <w:b/>
          <w:i/>
          <w:color w:val="000000"/>
        </w:rPr>
        <w:t>2.1.4.1. Нормативные правовые акты, регулирующие порядок оказания услуги.</w:t>
      </w:r>
    </w:p>
    <w:p w:rsidR="00DD1D3D" w:rsidRDefault="00DD1D3D" w:rsidP="00DA25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>Социальное обслуживание на дому осуществляется в соответствии с законодательством Российской Федерации и Тюменской области</w:t>
      </w:r>
      <w:r>
        <w:rPr>
          <w:rFonts w:ascii="Arial" w:hAnsi="Arial" w:cs="Arial"/>
          <w:color w:val="000000"/>
        </w:rPr>
        <w:t>, административным регламентом.</w:t>
      </w:r>
      <w:r w:rsidRPr="00C15A03">
        <w:rPr>
          <w:rFonts w:ascii="Arial" w:hAnsi="Arial" w:cs="Arial"/>
          <w:color w:val="000000"/>
        </w:rPr>
        <w:t xml:space="preserve"> </w:t>
      </w:r>
    </w:p>
    <w:p w:rsidR="00DD1D3D" w:rsidRPr="00C15A03" w:rsidRDefault="00DD1D3D" w:rsidP="00DA25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Организация социального обслуживания граждан пожилого возраста и инвалидов, в том числе детей-инвалидов (далее - граждан), возможна </w:t>
      </w:r>
      <w:r w:rsidRPr="00C15A03">
        <w:rPr>
          <w:rFonts w:ascii="Arial" w:hAnsi="Arial" w:cs="Arial"/>
          <w:b/>
          <w:color w:val="000000"/>
        </w:rPr>
        <w:t>по технологиям «Стационар на дому» и «Приемная семья для пожилого гражданина».</w:t>
      </w:r>
    </w:p>
    <w:p w:rsidR="00DD1D3D" w:rsidRPr="0019764E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19764E">
        <w:rPr>
          <w:rFonts w:ascii="Arial" w:hAnsi="Arial" w:cs="Arial"/>
          <w:color w:val="000000"/>
        </w:rPr>
        <w:t>Прием граждан, признанных нуждающимися в форме социального обслуживания на дому</w:t>
      </w:r>
      <w:r>
        <w:rPr>
          <w:rFonts w:ascii="Arial" w:hAnsi="Arial" w:cs="Arial"/>
          <w:color w:val="000000"/>
        </w:rPr>
        <w:t>,</w:t>
      </w:r>
      <w:r w:rsidRPr="0019764E">
        <w:rPr>
          <w:rFonts w:ascii="Arial" w:hAnsi="Arial" w:cs="Arial"/>
          <w:color w:val="000000"/>
        </w:rPr>
        <w:t xml:space="preserve">  производится поставщиком социальных услуг на основании заявления о предоставлении социального обслуживания  на дому, </w:t>
      </w:r>
      <w:r>
        <w:rPr>
          <w:rFonts w:ascii="Arial" w:hAnsi="Arial" w:cs="Arial"/>
          <w:color w:val="000000"/>
        </w:rPr>
        <w:t xml:space="preserve">индивидуальной программы предоставления социальных услуг, </w:t>
      </w:r>
      <w:r w:rsidRPr="0019764E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ведомления Департамента социального развития Тюменской области.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b/>
          <w:i/>
          <w:color w:val="000000"/>
        </w:rPr>
      </w:pPr>
      <w:r w:rsidRPr="00C15A03">
        <w:rPr>
          <w:rFonts w:ascii="Arial" w:hAnsi="Arial" w:cs="Arial"/>
          <w:b/>
          <w:i/>
          <w:color w:val="000000"/>
        </w:rPr>
        <w:t>2.1.4.2. Социальное обслуживание на дому граждан пожилого возраста и инвалидов, в т.ч. детей-инвалидов, предусматривает:</w:t>
      </w:r>
    </w:p>
    <w:p w:rsidR="00DD1D3D" w:rsidRPr="00C15A03" w:rsidRDefault="00DD1D3D" w:rsidP="00A25159">
      <w:pPr>
        <w:numPr>
          <w:ilvl w:val="1"/>
          <w:numId w:val="8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Организацию социального обслуживания на дому: предоставление социально-бытовых, социально-медицинских, социально-психологических, социально-правовых услуг в соответствии со стандартами социальных услуг.</w:t>
      </w:r>
    </w:p>
    <w:p w:rsidR="00DD1D3D" w:rsidRPr="00C15A03" w:rsidRDefault="00DD1D3D" w:rsidP="00A25159">
      <w:pPr>
        <w:numPr>
          <w:ilvl w:val="1"/>
          <w:numId w:val="8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Осуществление контроля качества предоставления социальных услуг на дому.</w:t>
      </w:r>
    </w:p>
    <w:p w:rsidR="00DD1D3D" w:rsidRPr="00C15A03" w:rsidRDefault="00DD1D3D" w:rsidP="00A25159">
      <w:pPr>
        <w:numPr>
          <w:ilvl w:val="1"/>
          <w:numId w:val="8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Информирование граждан по вопросам применения Порядка предоставления социальных услуг в форме социального обслуживания на дому.</w:t>
      </w:r>
    </w:p>
    <w:p w:rsidR="00DD1D3D" w:rsidRPr="00C15A03" w:rsidRDefault="00DD1D3D" w:rsidP="00A25159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Обеспечение межведомственного взаимодействия с медицинскими организациями, учреждениями молодежной политики, культуры, спорта, общественными организациями и объединениями.</w:t>
      </w:r>
    </w:p>
    <w:p w:rsidR="00DD1D3D" w:rsidRPr="00C15A03" w:rsidRDefault="00DD1D3D" w:rsidP="00A25159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Работу в информационной системе.</w:t>
      </w:r>
    </w:p>
    <w:p w:rsidR="00DD1D3D" w:rsidRPr="00C15A03" w:rsidRDefault="00DD1D3D" w:rsidP="00A25159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Составление отчетной документации о предоставлении социальных услуг. </w:t>
      </w:r>
    </w:p>
    <w:p w:rsidR="00DD1D3D" w:rsidRPr="00C15A03" w:rsidRDefault="00DD1D3D" w:rsidP="00A25159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 Своевременное внесение изменений в</w:t>
      </w:r>
      <w:r w:rsidRPr="00C15A03">
        <w:t xml:space="preserve"> </w:t>
      </w:r>
      <w:r w:rsidRPr="00C15A03">
        <w:rPr>
          <w:rFonts w:ascii="Arial" w:hAnsi="Arial" w:cs="Arial"/>
          <w:color w:val="000000"/>
        </w:rPr>
        <w:t xml:space="preserve">договора о предоставлении социальных услуг, касающихся условий оказания социальных услуг.  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2.1.4.3. </w:t>
      </w:r>
      <w:proofErr w:type="gramStart"/>
      <w:r w:rsidRPr="00C15A03">
        <w:rPr>
          <w:rFonts w:ascii="Arial" w:hAnsi="Arial" w:cs="Arial"/>
          <w:color w:val="000000"/>
        </w:rPr>
        <w:t xml:space="preserve"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услуги, рассчитанного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РФ  от 18.10.2014  № 1075, и предельной величиной </w:t>
      </w:r>
      <w:r w:rsidRPr="00C15A03">
        <w:rPr>
          <w:rFonts w:ascii="Arial" w:hAnsi="Arial" w:cs="Arial"/>
          <w:color w:val="000000"/>
        </w:rPr>
        <w:lastRenderedPageBreak/>
        <w:t>среднедушевого дохода для</w:t>
      </w:r>
      <w:proofErr w:type="gramEnd"/>
      <w:r w:rsidRPr="00C15A03">
        <w:rPr>
          <w:rFonts w:ascii="Arial" w:hAnsi="Arial" w:cs="Arial"/>
          <w:color w:val="000000"/>
        </w:rPr>
        <w:t xml:space="preserve"> предоставления социальных услуг бесплатно, установленной Законом Тюменской области от 07.11.2014 № 88 «Об установлении размера предельной величины среднедушевого дохода для предоставления социальных услуг бесплатно в Тюменской области».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C15A03">
        <w:rPr>
          <w:rFonts w:ascii="Arial" w:hAnsi="Arial" w:cs="Arial"/>
          <w:color w:val="000000"/>
        </w:rPr>
        <w:t>Для получателей социальных услуг, у которых право на получение социальных услуг возникло в соответствии постановлением Правительства Тюменской области от 02.03.2006 № 40-п «О социальном обслуживании населения в Тюменской области», вновь устанавливаемые размеры платы за предоставление социальных услуг на дому, указанных в Законе Тюменской области от 02.12.2014 № 108 «О перечне социальных услуг, предоставляемых поставщиками социальных услуг», в объемах, определенных прилагающимися к настоящему</w:t>
      </w:r>
      <w:proofErr w:type="gramEnd"/>
      <w:r w:rsidRPr="00C15A03">
        <w:rPr>
          <w:rFonts w:ascii="Arial" w:hAnsi="Arial" w:cs="Arial"/>
          <w:color w:val="000000"/>
        </w:rPr>
        <w:t xml:space="preserve"> подразделу стандартами социальных услуг, не могут быть выше размеров платы за предоставление этим лицам соответствующих социальных услуг, установленных по состоянию на 31 декабря 2014 года.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2.1.4.4. Поставщик социальных услуг должен быть размещен в специально предназначенном (приспособленном) здании (зданиях) или помещениях, доступных для всех категорий обслуживаемых граждан, в том числе для инвалидов и других маломобильных групп населения. </w:t>
      </w:r>
      <w:proofErr w:type="gramStart"/>
      <w:r w:rsidRPr="00C15A03">
        <w:rPr>
          <w:rFonts w:ascii="Arial" w:hAnsi="Arial" w:cs="Arial"/>
          <w:color w:val="000000"/>
        </w:rPr>
        <w:t>Здания должны быть оборудованы всеми видами коммунального благоустройства и соответствовать требованиям, предъявляемым  к деятельности поставщика социальных услуг  в сфере социального обслуживания, утвержденным постановлением Правительства Тюменской области от  03.10.2014 № 510-п «Об утверждении порядка предоставления социальных услуг поставщиками социальных услуг в Тюменской области».</w:t>
      </w:r>
      <w:proofErr w:type="gramEnd"/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2.1.4.5. Предельные цены (тарифы) на оплату соответствующих услуг физическими и юридическими лицами устанавливаются в соответствии с Порядком определения тарифов на социальные услуги, на основании </w:t>
      </w:r>
      <w:proofErr w:type="spellStart"/>
      <w:r w:rsidRPr="00C15A03">
        <w:rPr>
          <w:rFonts w:ascii="Arial" w:hAnsi="Arial" w:cs="Arial"/>
          <w:color w:val="000000"/>
        </w:rPr>
        <w:t>подушевых</w:t>
      </w:r>
      <w:proofErr w:type="spellEnd"/>
      <w:r w:rsidRPr="00C15A03">
        <w:rPr>
          <w:rFonts w:ascii="Arial" w:hAnsi="Arial" w:cs="Arial"/>
          <w:color w:val="000000"/>
        </w:rPr>
        <w:t xml:space="preserve"> нормативов финансирования, предусмотренного локальным нормативным актом Департамента социального развития Тюменской области (от 29.08.2014 г. № 327- ап).</w:t>
      </w:r>
    </w:p>
    <w:p w:rsidR="00DD1D3D" w:rsidRPr="0019764E" w:rsidRDefault="00DD1D3D" w:rsidP="00DA25AA">
      <w:pPr>
        <w:ind w:firstLine="720"/>
        <w:jc w:val="both"/>
        <w:rPr>
          <w:rFonts w:ascii="Arial" w:hAnsi="Arial" w:cs="Arial"/>
          <w:color w:val="000000"/>
        </w:rPr>
      </w:pPr>
      <w:r w:rsidRPr="0019764E">
        <w:rPr>
          <w:rFonts w:ascii="Arial" w:hAnsi="Arial" w:cs="Arial"/>
          <w:color w:val="000000"/>
        </w:rPr>
        <w:t>2.1.4.6.</w:t>
      </w:r>
      <w:r>
        <w:rPr>
          <w:rFonts w:ascii="Arial" w:hAnsi="Arial" w:cs="Arial"/>
          <w:color w:val="000000"/>
        </w:rPr>
        <w:t xml:space="preserve"> Получателям услуг 4, указанным в п. 2.1.1. социальные услуги предоставляются бесплатно в объемах, определенных стандартами социальных услуг.</w:t>
      </w:r>
    </w:p>
    <w:p w:rsidR="00DD1D3D" w:rsidRPr="00C15A03" w:rsidRDefault="00DD1D3D" w:rsidP="00DA25AA">
      <w:pPr>
        <w:ind w:firstLine="720"/>
        <w:jc w:val="both"/>
        <w:rPr>
          <w:rFonts w:ascii="Arial" w:hAnsi="Arial" w:cs="Arial"/>
          <w:b/>
          <w:i/>
          <w:color w:val="000000"/>
        </w:rPr>
      </w:pPr>
      <w:r w:rsidRPr="00C15A03">
        <w:rPr>
          <w:rFonts w:ascii="Arial" w:hAnsi="Arial" w:cs="Arial"/>
          <w:b/>
          <w:i/>
          <w:color w:val="000000"/>
        </w:rPr>
        <w:t>2.1.5. Порядок информирования потенциальных потребителей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392"/>
        <w:gridCol w:w="3123"/>
      </w:tblGrid>
      <w:tr w:rsidR="00DD1D3D" w:rsidRPr="00C15A03" w:rsidTr="00292505">
        <w:tc>
          <w:tcPr>
            <w:tcW w:w="3060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3605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Тематика</w:t>
            </w:r>
          </w:p>
        </w:tc>
        <w:tc>
          <w:tcPr>
            <w:tcW w:w="3288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Периодичность обновления информации</w:t>
            </w:r>
          </w:p>
        </w:tc>
      </w:tr>
      <w:tr w:rsidR="00DD1D3D" w:rsidRPr="00C15A03" w:rsidTr="00292505">
        <w:tc>
          <w:tcPr>
            <w:tcW w:w="3060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средства массовой информации;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официальный сайт; 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информационный стенд, буклеты.  </w:t>
            </w:r>
          </w:p>
        </w:tc>
        <w:tc>
          <w:tcPr>
            <w:tcW w:w="3605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1. Социальное обслуживание на дому.</w:t>
            </w:r>
          </w:p>
        </w:tc>
        <w:tc>
          <w:tcPr>
            <w:tcW w:w="3288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  <w:color w:val="000000"/>
              </w:rPr>
            </w:pPr>
            <w:r w:rsidRPr="00C15A03">
              <w:rPr>
                <w:rFonts w:ascii="Arial" w:hAnsi="Arial" w:cs="Arial"/>
                <w:color w:val="000000"/>
                <w:sz w:val="22"/>
                <w:szCs w:val="22"/>
              </w:rPr>
              <w:t>Ежегодно либо в случае изменения нормативных правовых актов.</w:t>
            </w:r>
          </w:p>
        </w:tc>
      </w:tr>
    </w:tbl>
    <w:p w:rsidR="00DD1D3D" w:rsidRPr="00C15A03" w:rsidRDefault="00DD1D3D" w:rsidP="00386996">
      <w:pPr>
        <w:jc w:val="center"/>
        <w:rPr>
          <w:rFonts w:ascii="Arial" w:hAnsi="Arial" w:cs="Arial"/>
          <w:b/>
          <w:i/>
        </w:rPr>
      </w:pPr>
    </w:p>
    <w:p w:rsidR="00DD1D3D" w:rsidRPr="00C766C9" w:rsidRDefault="00DD1D3D" w:rsidP="00C766C9">
      <w:pPr>
        <w:outlineLvl w:val="0"/>
        <w:rPr>
          <w:rFonts w:ascii="Arial" w:hAnsi="Arial" w:cs="Arial"/>
          <w:b/>
        </w:rPr>
      </w:pPr>
      <w:r w:rsidRPr="00C15A03">
        <w:rPr>
          <w:rFonts w:ascii="Arial" w:hAnsi="Arial" w:cs="Arial"/>
          <w:b/>
          <w:i/>
        </w:rPr>
        <w:t>2.2. Срочные социальные услуги</w:t>
      </w:r>
      <w:r w:rsidRPr="00C15A03">
        <w:rPr>
          <w:rFonts w:ascii="Arial" w:hAnsi="Arial" w:cs="Arial"/>
          <w:b/>
        </w:rPr>
        <w:t>.</w:t>
      </w:r>
    </w:p>
    <w:p w:rsidR="00DD1D3D" w:rsidRPr="00C15A03" w:rsidRDefault="00DD1D3D" w:rsidP="003E11A6">
      <w:pPr>
        <w:ind w:firstLine="709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2.2.1. Требования к категории лиц, являющихся </w:t>
      </w:r>
      <w:r>
        <w:rPr>
          <w:rFonts w:ascii="Arial" w:hAnsi="Arial" w:cs="Arial"/>
          <w:b/>
          <w:i/>
        </w:rPr>
        <w:t>получателями срочных социальных услуг</w:t>
      </w:r>
      <w:r w:rsidRPr="00C15A03">
        <w:rPr>
          <w:rFonts w:ascii="Arial" w:hAnsi="Arial" w:cs="Arial"/>
          <w:b/>
          <w:i/>
        </w:rPr>
        <w:t xml:space="preserve">: </w:t>
      </w:r>
    </w:p>
    <w:p w:rsidR="00DD1D3D" w:rsidRPr="00C15A03" w:rsidRDefault="00DD1D3D" w:rsidP="00256283">
      <w:pPr>
        <w:ind w:firstLine="709"/>
        <w:jc w:val="both"/>
        <w:rPr>
          <w:rFonts w:ascii="Arial" w:hAnsi="Arial" w:cs="Arial"/>
          <w:i/>
        </w:rPr>
      </w:pPr>
      <w:r w:rsidRPr="00C15A03">
        <w:rPr>
          <w:rFonts w:ascii="Arial" w:hAnsi="Arial" w:cs="Arial"/>
          <w:i/>
        </w:rPr>
        <w:t>Получатели услуг 1.</w:t>
      </w:r>
    </w:p>
    <w:p w:rsidR="00DD1D3D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4B2B8B">
        <w:rPr>
          <w:rFonts w:ascii="Arial" w:hAnsi="Arial" w:cs="Arial"/>
        </w:rPr>
        <w:t>граждане, находящиеся в трудной жизненной ситуации</w:t>
      </w:r>
      <w:r>
        <w:rPr>
          <w:rFonts w:ascii="Arial" w:hAnsi="Arial" w:cs="Arial"/>
        </w:rPr>
        <w:t>, семьи с детьми, нуждающиеся в предоставлении мер социальной поддержки;</w:t>
      </w:r>
    </w:p>
    <w:p w:rsidR="00DD1D3D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несовершеннолетние и семьи с детьми, нуждающиеся в оказании неотложной помощи, в связи с наличием у них обстоятельств, которые ухудшают или могут ухудшить условия их жизнедеятельности</w:t>
      </w:r>
      <w:r>
        <w:rPr>
          <w:rFonts w:ascii="Arial" w:hAnsi="Arial" w:cs="Arial"/>
        </w:rPr>
        <w:t>;</w:t>
      </w:r>
      <w:r w:rsidRPr="004B2B8B">
        <w:rPr>
          <w:rFonts w:ascii="Arial" w:hAnsi="Arial" w:cs="Arial"/>
        </w:rPr>
        <w:t xml:space="preserve"> </w:t>
      </w:r>
    </w:p>
    <w:p w:rsidR="00DD1D3D" w:rsidRDefault="00DD1D3D" w:rsidP="00F0202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F0202C">
        <w:rPr>
          <w:rFonts w:ascii="Arial" w:hAnsi="Arial" w:cs="Arial"/>
        </w:rPr>
        <w:lastRenderedPageBreak/>
        <w:t xml:space="preserve">граждане пожилого возраста и инвалиды, </w:t>
      </w:r>
      <w:r w:rsidRPr="00C15A03">
        <w:rPr>
          <w:rFonts w:ascii="Arial" w:hAnsi="Arial" w:cs="Arial"/>
        </w:rPr>
        <w:t>нуждающиеся в оказании неотложной помощи, в связи с наличием у них обстоятельств, которые ухудшают или могут ухудшить условия их жизнедеятельности</w:t>
      </w:r>
      <w:r>
        <w:rPr>
          <w:rFonts w:ascii="Arial" w:hAnsi="Arial" w:cs="Arial"/>
        </w:rPr>
        <w:t>;</w:t>
      </w:r>
      <w:r w:rsidRPr="004B2B8B">
        <w:rPr>
          <w:rFonts w:ascii="Arial" w:hAnsi="Arial" w:cs="Arial"/>
        </w:rPr>
        <w:t xml:space="preserve"> </w:t>
      </w:r>
    </w:p>
    <w:p w:rsidR="00DD1D3D" w:rsidRPr="00F0202C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F0202C">
        <w:rPr>
          <w:rFonts w:ascii="Arial" w:hAnsi="Arial" w:cs="Arial"/>
        </w:rPr>
        <w:t>дети – сироты и дети, оставшиеся без попечения родителей, лица из их числа, замещающие родители (опекуны (попечители), приемные родители, патронатные воспитатели);</w:t>
      </w:r>
    </w:p>
    <w:p w:rsidR="00DD1D3D" w:rsidRPr="00C15A03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совершеннолетние недееспособные (не полностью дееспособные) граждане, опекуны (попечители) совершеннолетних недееспособных (не полностью дееспособных) граждан;</w:t>
      </w:r>
      <w:proofErr w:type="gramEnd"/>
    </w:p>
    <w:p w:rsidR="00DD1D3D" w:rsidRPr="00C15A03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льготные категории граждан: 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ветераны ВОВ</w:t>
      </w:r>
      <w:r w:rsidRPr="00C15A03">
        <w:rPr>
          <w:rFonts w:ascii="Arial" w:hAnsi="Arial" w:cs="Arial"/>
        </w:rPr>
        <w:t xml:space="preserve">; 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бывшие несовершеннолетние узники фашистских концлагерей;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члены семей погибших и умерших</w:t>
      </w:r>
      <w:r>
        <w:rPr>
          <w:rFonts w:ascii="Arial" w:hAnsi="Arial" w:cs="Arial"/>
        </w:rPr>
        <w:t xml:space="preserve"> участников и </w:t>
      </w:r>
      <w:r w:rsidRPr="00C15A03">
        <w:rPr>
          <w:rFonts w:ascii="Arial" w:hAnsi="Arial" w:cs="Arial"/>
        </w:rPr>
        <w:t xml:space="preserve"> инвалидов войны;</w:t>
      </w:r>
    </w:p>
    <w:p w:rsidR="00DD1D3D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ветераны боевых действий;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инвалиды и дети-инвалиды; 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почетные доноры;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Герои Российской Федерации, Герои Социалистического Труда, лица награжденные орденом Славы трех степеней; 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ветераны труда;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реабилитированные лица и лица, пострадавшие от политических репрессий;</w:t>
      </w:r>
    </w:p>
    <w:p w:rsidR="00DD1D3D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7E715D">
        <w:rPr>
          <w:rFonts w:ascii="Arial" w:hAnsi="Arial" w:cs="Arial"/>
        </w:rPr>
        <w:t>многодетные семьи</w:t>
      </w:r>
      <w:r>
        <w:rPr>
          <w:rFonts w:ascii="Arial" w:hAnsi="Arial" w:cs="Arial"/>
        </w:rPr>
        <w:t>;</w:t>
      </w:r>
      <w:r w:rsidRPr="007E715D">
        <w:rPr>
          <w:rFonts w:ascii="Arial" w:hAnsi="Arial" w:cs="Arial"/>
        </w:rPr>
        <w:t xml:space="preserve"> </w:t>
      </w:r>
    </w:p>
    <w:p w:rsidR="00DD1D3D" w:rsidRPr="007E715D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7E715D">
        <w:rPr>
          <w:rFonts w:ascii="Arial" w:hAnsi="Arial" w:cs="Arial"/>
        </w:rPr>
        <w:t>участники вооруженных конфликтов;</w:t>
      </w:r>
    </w:p>
    <w:p w:rsidR="00DD1D3D" w:rsidRPr="00C15A03" w:rsidRDefault="00DD1D3D" w:rsidP="00A25159">
      <w:pPr>
        <w:numPr>
          <w:ilvl w:val="0"/>
          <w:numId w:val="9"/>
        </w:numPr>
        <w:tabs>
          <w:tab w:val="clear" w:pos="720"/>
        </w:tabs>
        <w:ind w:left="1418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специалисты сельской местности;</w:t>
      </w:r>
    </w:p>
    <w:p w:rsidR="00DD1D3D" w:rsidRPr="00C15A03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граждане старше 18 лет, освободившиеся из учреждений УФСИН России, лица, без определенного места жительства.</w:t>
      </w:r>
    </w:p>
    <w:p w:rsidR="00DD1D3D" w:rsidRPr="00C15A03" w:rsidRDefault="00DD1D3D" w:rsidP="00A2515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pacing w:val="-6"/>
        </w:rPr>
      </w:pPr>
      <w:r w:rsidRPr="00C15A03">
        <w:rPr>
          <w:rFonts w:ascii="Arial" w:hAnsi="Arial" w:cs="Arial"/>
          <w:spacing w:val="-6"/>
        </w:rPr>
        <w:t>отдельные категории граждан, проживающих в Тюменской области, включенные в Федеральный регистр лиц, имеющие право на получение государственной социальной помощи в виде санаторно-курортного лечения и бесплатного проезда на междугороднем транспорте к месту лечения и обратно.</w:t>
      </w:r>
    </w:p>
    <w:p w:rsidR="00DD1D3D" w:rsidRPr="00C15A03" w:rsidRDefault="00DD1D3D" w:rsidP="00A25159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spacing w:val="-6"/>
        </w:rPr>
        <w:t xml:space="preserve">отдельные категории граждан из числа ветеранов, </w:t>
      </w:r>
      <w:r w:rsidRPr="00C15A03">
        <w:rPr>
          <w:rFonts w:ascii="Arial" w:hAnsi="Arial" w:cs="Arial"/>
        </w:rPr>
        <w:t xml:space="preserve">инвалиды (за исключением лиц, признанных инвалидами вследствие несчастных случаев на производстве и профессиональных заболеваний), нуждающиеся в </w:t>
      </w:r>
      <w:r w:rsidRPr="00C15A03">
        <w:rPr>
          <w:rFonts w:ascii="Arial" w:hAnsi="Arial" w:cs="Arial"/>
          <w:spacing w:val="-6"/>
        </w:rPr>
        <w:t xml:space="preserve">технических средствах реабилитации, </w:t>
      </w:r>
      <w:r w:rsidRPr="00C15A03">
        <w:rPr>
          <w:rFonts w:ascii="Arial" w:hAnsi="Arial" w:cs="Arial"/>
        </w:rPr>
        <w:t>предусмотренным Федеральным перечнем реабилитационных мероприятий, технических средств реабилитации и услуг.</w:t>
      </w:r>
    </w:p>
    <w:p w:rsidR="00DD1D3D" w:rsidRPr="00C15A03" w:rsidRDefault="00DD1D3D" w:rsidP="00256283">
      <w:pPr>
        <w:ind w:firstLine="709"/>
        <w:jc w:val="both"/>
        <w:rPr>
          <w:rFonts w:ascii="Arial" w:hAnsi="Arial" w:cs="Arial"/>
          <w:i/>
        </w:rPr>
      </w:pPr>
      <w:r w:rsidRPr="00C15A03">
        <w:rPr>
          <w:rFonts w:ascii="Arial" w:hAnsi="Arial" w:cs="Arial"/>
          <w:i/>
        </w:rPr>
        <w:t xml:space="preserve">Получатели услуг </w:t>
      </w:r>
      <w:r>
        <w:rPr>
          <w:rFonts w:ascii="Arial" w:hAnsi="Arial" w:cs="Arial"/>
          <w:i/>
        </w:rPr>
        <w:t>2</w:t>
      </w:r>
      <w:r w:rsidRPr="00C15A03">
        <w:rPr>
          <w:rFonts w:ascii="Arial" w:hAnsi="Arial" w:cs="Arial"/>
          <w:i/>
        </w:rPr>
        <w:t>:</w:t>
      </w:r>
    </w:p>
    <w:p w:rsidR="00DD1D3D" w:rsidRPr="00C15A03" w:rsidRDefault="00DD1D3D" w:rsidP="00A25159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</w:rPr>
        <w:t xml:space="preserve">граждане, </w:t>
      </w:r>
      <w:r>
        <w:rPr>
          <w:rFonts w:ascii="Arial" w:hAnsi="Arial" w:cs="Arial"/>
        </w:rPr>
        <w:t xml:space="preserve">признанные </w:t>
      </w:r>
      <w:r w:rsidRPr="00C15A03">
        <w:rPr>
          <w:rFonts w:ascii="Arial" w:hAnsi="Arial" w:cs="Arial"/>
        </w:rPr>
        <w:t>нуждающи</w:t>
      </w:r>
      <w:r>
        <w:rPr>
          <w:rFonts w:ascii="Arial" w:hAnsi="Arial" w:cs="Arial"/>
        </w:rPr>
        <w:t>мися</w:t>
      </w:r>
      <w:r w:rsidRPr="00C15A03">
        <w:rPr>
          <w:rFonts w:ascii="Arial" w:hAnsi="Arial" w:cs="Arial"/>
        </w:rPr>
        <w:t xml:space="preserve"> в разовом предоставлении продуктов питания, средств санитарии и гигиены, средств ухода за детьми, предметов первой необходимости</w:t>
      </w:r>
      <w:r>
        <w:rPr>
          <w:rFonts w:ascii="Arial" w:hAnsi="Arial" w:cs="Arial"/>
        </w:rPr>
        <w:t>;</w:t>
      </w:r>
    </w:p>
    <w:p w:rsidR="00DD1D3D" w:rsidRPr="00C15A03" w:rsidRDefault="00DD1D3D" w:rsidP="00152410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  <w:i/>
        </w:rPr>
        <w:t xml:space="preserve">Получатели услуг </w:t>
      </w:r>
      <w:r>
        <w:rPr>
          <w:rFonts w:ascii="Arial" w:hAnsi="Arial" w:cs="Arial"/>
          <w:i/>
        </w:rPr>
        <w:t>3</w:t>
      </w:r>
      <w:r w:rsidRPr="00C15A03">
        <w:rPr>
          <w:rFonts w:ascii="Arial" w:hAnsi="Arial" w:cs="Arial"/>
          <w:i/>
        </w:rPr>
        <w:t>:</w:t>
      </w:r>
    </w:p>
    <w:p w:rsidR="00DD1D3D" w:rsidRPr="00C15A03" w:rsidRDefault="00DD1D3D" w:rsidP="00A25159">
      <w:pPr>
        <w:pStyle w:val="a5"/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proofErr w:type="gramStart"/>
      <w:r w:rsidRPr="00C15A03">
        <w:rPr>
          <w:rFonts w:ascii="Arial" w:hAnsi="Arial" w:cs="Arial"/>
        </w:rPr>
        <w:t xml:space="preserve">инвалиды </w:t>
      </w:r>
      <w:r w:rsidRPr="00C15A03">
        <w:rPr>
          <w:rFonts w:ascii="Arial" w:hAnsi="Arial" w:cs="Arial"/>
          <w:lang w:val="en-US"/>
        </w:rPr>
        <w:t>I</w:t>
      </w:r>
      <w:r w:rsidRPr="00C15A03">
        <w:rPr>
          <w:rFonts w:ascii="Arial" w:hAnsi="Arial" w:cs="Arial"/>
        </w:rPr>
        <w:t xml:space="preserve"> и </w:t>
      </w:r>
      <w:r w:rsidRPr="00C15A03">
        <w:rPr>
          <w:rFonts w:ascii="Arial" w:hAnsi="Arial" w:cs="Arial"/>
          <w:lang w:val="en-US"/>
        </w:rPr>
        <w:t>II</w:t>
      </w:r>
      <w:r w:rsidRPr="00C15A03">
        <w:rPr>
          <w:rFonts w:ascii="Arial" w:hAnsi="Arial" w:cs="Arial"/>
        </w:rPr>
        <w:t xml:space="preserve"> группы (с поражением опорно-двигательного аппарата и нервной системы, нарушением зрения) либо инвалиды </w:t>
      </w:r>
      <w:r w:rsidRPr="00C15A03">
        <w:rPr>
          <w:rFonts w:ascii="Arial" w:hAnsi="Arial" w:cs="Arial"/>
          <w:lang w:val="en-US"/>
        </w:rPr>
        <w:t>I</w:t>
      </w:r>
      <w:r w:rsidRPr="00C15A03">
        <w:rPr>
          <w:rFonts w:ascii="Arial" w:hAnsi="Arial" w:cs="Arial"/>
        </w:rPr>
        <w:t xml:space="preserve"> и </w:t>
      </w:r>
      <w:r w:rsidRPr="00C15A03">
        <w:rPr>
          <w:rFonts w:ascii="Arial" w:hAnsi="Arial" w:cs="Arial"/>
          <w:lang w:val="en-US"/>
        </w:rPr>
        <w:t>II</w:t>
      </w:r>
      <w:r w:rsidRPr="00C15A03">
        <w:rPr>
          <w:rFonts w:ascii="Arial" w:hAnsi="Arial" w:cs="Arial"/>
        </w:rPr>
        <w:t xml:space="preserve"> группы, имеющие степень ограничения к передвижению, самообслуживанию, контролю за своим поведением </w:t>
      </w:r>
      <w:r w:rsidRPr="00C15A03">
        <w:rPr>
          <w:rFonts w:ascii="Arial" w:hAnsi="Arial" w:cs="Arial"/>
          <w:lang w:val="en-US"/>
        </w:rPr>
        <w:t>II</w:t>
      </w:r>
      <w:r w:rsidRPr="00C15A03">
        <w:rPr>
          <w:rFonts w:ascii="Arial" w:hAnsi="Arial" w:cs="Arial"/>
        </w:rPr>
        <w:t xml:space="preserve">, </w:t>
      </w:r>
      <w:r w:rsidRPr="00C15A03">
        <w:rPr>
          <w:rFonts w:ascii="Arial" w:hAnsi="Arial" w:cs="Arial"/>
          <w:lang w:val="en-US"/>
        </w:rPr>
        <w:t>III</w:t>
      </w:r>
      <w:r w:rsidRPr="00C15A03">
        <w:rPr>
          <w:rFonts w:ascii="Arial" w:hAnsi="Arial" w:cs="Arial"/>
        </w:rPr>
        <w:t xml:space="preserve"> степени; дети-инвалиды (с поражением опорно-двигательного аппарата и нервной системы, нарушением зрения) либо дети-инвалиды, имеющие степень ограничения к передвижению, самообслуживанию, контролю за своим поведением </w:t>
      </w:r>
      <w:r w:rsidRPr="00C15A03">
        <w:rPr>
          <w:rFonts w:ascii="Arial" w:hAnsi="Arial" w:cs="Arial"/>
          <w:lang w:val="en-US"/>
        </w:rPr>
        <w:t>II</w:t>
      </w:r>
      <w:r w:rsidRPr="00C15A03">
        <w:rPr>
          <w:rFonts w:ascii="Arial" w:hAnsi="Arial" w:cs="Arial"/>
        </w:rPr>
        <w:t xml:space="preserve">, </w:t>
      </w:r>
      <w:r w:rsidRPr="00C15A03">
        <w:rPr>
          <w:rFonts w:ascii="Arial" w:hAnsi="Arial" w:cs="Arial"/>
          <w:lang w:val="en-US"/>
        </w:rPr>
        <w:t>III</w:t>
      </w:r>
      <w:r w:rsidRPr="00C15A03">
        <w:rPr>
          <w:rFonts w:ascii="Arial" w:hAnsi="Arial" w:cs="Arial"/>
        </w:rPr>
        <w:t xml:space="preserve"> степени. </w:t>
      </w:r>
      <w:proofErr w:type="gramEnd"/>
    </w:p>
    <w:p w:rsidR="00DD1D3D" w:rsidRPr="00C766C9" w:rsidRDefault="00DD1D3D" w:rsidP="00C766C9">
      <w:pPr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2.2.2. Показатели, характе</w:t>
      </w:r>
      <w:r w:rsidR="00C766C9">
        <w:rPr>
          <w:rFonts w:ascii="Arial" w:hAnsi="Arial" w:cs="Arial"/>
          <w:b/>
          <w:i/>
        </w:rPr>
        <w:t>ризующие объем оказываемых услуг</w:t>
      </w:r>
    </w:p>
    <w:tbl>
      <w:tblPr>
        <w:tblW w:w="10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1620"/>
        <w:gridCol w:w="1620"/>
        <w:gridCol w:w="1856"/>
      </w:tblGrid>
      <w:tr w:rsidR="00DD1D3D" w:rsidRPr="00C15A03" w:rsidTr="002D6F7F">
        <w:tc>
          <w:tcPr>
            <w:tcW w:w="2340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680" w:type="dxa"/>
            <w:gridSpan w:val="3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Значение показателей объема социальных услуг в год</w:t>
            </w:r>
          </w:p>
        </w:tc>
        <w:tc>
          <w:tcPr>
            <w:tcW w:w="1856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 xml:space="preserve">Источник информации о значении </w:t>
            </w:r>
            <w:r w:rsidRPr="00C15A03">
              <w:rPr>
                <w:rFonts w:ascii="Arial" w:hAnsi="Arial" w:cs="Arial"/>
                <w:b/>
                <w:sz w:val="22"/>
                <w:szCs w:val="22"/>
              </w:rPr>
              <w:lastRenderedPageBreak/>
              <w:t>показателя</w:t>
            </w:r>
          </w:p>
        </w:tc>
      </w:tr>
      <w:tr w:rsidR="00DD1D3D" w:rsidRPr="00C15A03" w:rsidTr="002D6F7F">
        <w:tc>
          <w:tcPr>
            <w:tcW w:w="2340" w:type="dxa"/>
            <w:vMerge/>
          </w:tcPr>
          <w:p w:rsidR="00DD1D3D" w:rsidRPr="00C15A03" w:rsidRDefault="00DD1D3D" w:rsidP="00292505">
            <w:pPr>
              <w:tabs>
                <w:tab w:val="left" w:pos="297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Очередной </w:t>
            </w: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 xml:space="preserve">финансовый год, </w:t>
            </w:r>
          </w:p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2015 </w:t>
            </w:r>
          </w:p>
        </w:tc>
        <w:tc>
          <w:tcPr>
            <w:tcW w:w="162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 xml:space="preserve">1-й год </w:t>
            </w: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 xml:space="preserve">планового периода, 2016 </w:t>
            </w:r>
          </w:p>
        </w:tc>
        <w:tc>
          <w:tcPr>
            <w:tcW w:w="162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 xml:space="preserve">2-й год </w:t>
            </w: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>планового периода, 2017</w:t>
            </w:r>
          </w:p>
        </w:tc>
        <w:tc>
          <w:tcPr>
            <w:tcW w:w="1856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</w:p>
        </w:tc>
      </w:tr>
      <w:tr w:rsidR="00DD1D3D" w:rsidRPr="00C15A03" w:rsidTr="002D6F7F">
        <w:tc>
          <w:tcPr>
            <w:tcW w:w="2340" w:type="dxa"/>
          </w:tcPr>
          <w:p w:rsidR="00DD1D3D" w:rsidRPr="00C15A03" w:rsidRDefault="00DD1D3D" w:rsidP="00292505">
            <w:pPr>
              <w:ind w:left="34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Arial" w:hAnsi="Arial" w:cs="Arial"/>
                <w:sz w:val="22"/>
                <w:szCs w:val="22"/>
              </w:rPr>
              <w:t>услуг</w:t>
            </w:r>
            <w:r w:rsidRPr="00C15A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(для </w:t>
            </w:r>
            <w:r w:rsidRPr="00C15A03">
              <w:rPr>
                <w:rFonts w:ascii="Arial" w:hAnsi="Arial" w:cs="Arial"/>
                <w:sz w:val="22"/>
                <w:szCs w:val="22"/>
              </w:rPr>
              <w:t>Получателей услуг 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</w:t>
            </w:r>
          </w:p>
        </w:tc>
        <w:tc>
          <w:tcPr>
            <w:tcW w:w="1440" w:type="dxa"/>
          </w:tcPr>
          <w:p w:rsidR="00DD1D3D" w:rsidRPr="00C15A03" w:rsidRDefault="00DD1D3D" w:rsidP="006D47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012F0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D4701"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620" w:type="dxa"/>
          </w:tcPr>
          <w:p w:rsidR="00DD1D3D" w:rsidRPr="00C15A03" w:rsidRDefault="00DD1D3D" w:rsidP="000012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012F0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  <w:tc>
          <w:tcPr>
            <w:tcW w:w="1620" w:type="dxa"/>
          </w:tcPr>
          <w:p w:rsidR="00DD1D3D" w:rsidRPr="00C15A03" w:rsidRDefault="00DD1D3D" w:rsidP="000012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012F0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  <w:tc>
          <w:tcPr>
            <w:tcW w:w="1856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Журнал учета </w:t>
            </w:r>
            <w:r>
              <w:rPr>
                <w:rFonts w:ascii="Arial" w:hAnsi="Arial" w:cs="Arial"/>
                <w:sz w:val="22"/>
                <w:szCs w:val="22"/>
              </w:rPr>
              <w:t>срочных социальных услуг (1)</w:t>
            </w:r>
            <w:r w:rsidRPr="00C15A03">
              <w:rPr>
                <w:rFonts w:ascii="Arial" w:hAnsi="Arial" w:cs="Arial"/>
                <w:sz w:val="22"/>
                <w:szCs w:val="22"/>
              </w:rPr>
              <w:t xml:space="preserve"> Электронный социальный регистр населения (ЭСРН)</w:t>
            </w:r>
          </w:p>
          <w:p w:rsidR="00DD1D3D" w:rsidRPr="00C15A03" w:rsidRDefault="00DD1D3D" w:rsidP="00292505">
            <w:pPr>
              <w:rPr>
                <w:rFonts w:ascii="Arial" w:hAnsi="Arial" w:cs="Arial"/>
              </w:rPr>
            </w:pPr>
          </w:p>
        </w:tc>
      </w:tr>
      <w:tr w:rsidR="00DD1D3D" w:rsidRPr="00C15A03" w:rsidTr="002D6F7F">
        <w:tc>
          <w:tcPr>
            <w:tcW w:w="2340" w:type="dxa"/>
          </w:tcPr>
          <w:p w:rsidR="00DD1D3D" w:rsidRDefault="00DD1D3D" w:rsidP="002D6F7F">
            <w:pPr>
              <w:ind w:left="34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Количество </w:t>
            </w:r>
            <w:r>
              <w:rPr>
                <w:rFonts w:ascii="Arial" w:hAnsi="Arial" w:cs="Arial"/>
                <w:sz w:val="22"/>
                <w:szCs w:val="22"/>
              </w:rPr>
              <w:t>услуг</w:t>
            </w:r>
          </w:p>
          <w:p w:rsidR="00DD1D3D" w:rsidRPr="00C15A03" w:rsidRDefault="00DD1D3D" w:rsidP="00B46187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15A03">
              <w:rPr>
                <w:rFonts w:ascii="Arial" w:hAnsi="Arial" w:cs="Arial"/>
                <w:sz w:val="22"/>
                <w:szCs w:val="22"/>
              </w:rPr>
              <w:t xml:space="preserve"> для Получателей услуг </w:t>
            </w: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услуг</w:t>
            </w:r>
          </w:p>
        </w:tc>
        <w:tc>
          <w:tcPr>
            <w:tcW w:w="1440" w:type="dxa"/>
          </w:tcPr>
          <w:p w:rsidR="00DD1D3D" w:rsidRPr="00C15A03" w:rsidRDefault="00DD1D3D" w:rsidP="00992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:rsidR="00DD1D3D" w:rsidRPr="00C15A03" w:rsidRDefault="00DD1D3D" w:rsidP="00992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:rsidR="00DD1D3D" w:rsidRPr="00C15A03" w:rsidRDefault="00DD1D3D" w:rsidP="00992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856" w:type="dxa"/>
          </w:tcPr>
          <w:p w:rsidR="00DD1D3D" w:rsidRPr="00C15A03" w:rsidRDefault="00DD1D3D" w:rsidP="00B46187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Журнал учета </w:t>
            </w:r>
            <w:r>
              <w:rPr>
                <w:rFonts w:ascii="Arial" w:hAnsi="Arial" w:cs="Arial"/>
                <w:sz w:val="22"/>
                <w:szCs w:val="22"/>
              </w:rPr>
              <w:t>срочных социальных услуг (2)</w:t>
            </w:r>
          </w:p>
        </w:tc>
      </w:tr>
      <w:tr w:rsidR="00DD1D3D" w:rsidRPr="00C15A03" w:rsidTr="002D6F7F">
        <w:tc>
          <w:tcPr>
            <w:tcW w:w="2340" w:type="dxa"/>
          </w:tcPr>
          <w:p w:rsidR="00DD1D3D" w:rsidRDefault="00DD1D3D" w:rsidP="00292505">
            <w:pPr>
              <w:ind w:left="34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Количество транспортных услуг (до объекта и обратно) </w:t>
            </w:r>
          </w:p>
          <w:p w:rsidR="00DD1D3D" w:rsidRPr="00C15A03" w:rsidRDefault="00DD1D3D" w:rsidP="00B46187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15A03">
              <w:rPr>
                <w:rFonts w:ascii="Arial" w:hAnsi="Arial" w:cs="Arial"/>
                <w:sz w:val="22"/>
                <w:szCs w:val="22"/>
              </w:rPr>
              <w:t xml:space="preserve">для Получателей услуг 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услуг</w:t>
            </w:r>
          </w:p>
        </w:tc>
        <w:tc>
          <w:tcPr>
            <w:tcW w:w="1440" w:type="dxa"/>
          </w:tcPr>
          <w:p w:rsidR="00DD1D3D" w:rsidRPr="00C15A03" w:rsidRDefault="00DD1D3D" w:rsidP="00992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425</w:t>
            </w:r>
          </w:p>
        </w:tc>
        <w:tc>
          <w:tcPr>
            <w:tcW w:w="1620" w:type="dxa"/>
          </w:tcPr>
          <w:p w:rsidR="00DD1D3D" w:rsidRPr="00C15A03" w:rsidRDefault="00DD1D3D" w:rsidP="00992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425</w:t>
            </w:r>
          </w:p>
        </w:tc>
        <w:tc>
          <w:tcPr>
            <w:tcW w:w="1620" w:type="dxa"/>
          </w:tcPr>
          <w:p w:rsidR="00DD1D3D" w:rsidRPr="00C15A03" w:rsidRDefault="00DD1D3D" w:rsidP="00992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425</w:t>
            </w:r>
          </w:p>
        </w:tc>
        <w:tc>
          <w:tcPr>
            <w:tcW w:w="1856" w:type="dxa"/>
          </w:tcPr>
          <w:p w:rsidR="00DD1D3D" w:rsidRPr="00C15A03" w:rsidRDefault="00DD1D3D" w:rsidP="00B46187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Журнал учета принятых и выполненных заказов от получателей услуг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DD1D3D" w:rsidRPr="00C15A03" w:rsidRDefault="00DD1D3D" w:rsidP="00386996">
      <w:pPr>
        <w:jc w:val="center"/>
        <w:rPr>
          <w:rFonts w:ascii="Arial" w:hAnsi="Arial" w:cs="Arial"/>
          <w:b/>
        </w:rPr>
      </w:pPr>
    </w:p>
    <w:p w:rsidR="00DD1D3D" w:rsidRPr="00C15A03" w:rsidRDefault="00DD1D3D" w:rsidP="003E11A6">
      <w:pPr>
        <w:ind w:firstLine="709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2.2.3. Порядок и условия  оказания </w:t>
      </w:r>
      <w:r>
        <w:rPr>
          <w:rFonts w:ascii="Arial" w:hAnsi="Arial" w:cs="Arial"/>
          <w:b/>
          <w:i/>
        </w:rPr>
        <w:t xml:space="preserve"> срочной социальной </w:t>
      </w:r>
      <w:r w:rsidRPr="00C15A03">
        <w:rPr>
          <w:rFonts w:ascii="Arial" w:hAnsi="Arial" w:cs="Arial"/>
          <w:b/>
          <w:i/>
        </w:rPr>
        <w:t>услуги:</w:t>
      </w:r>
    </w:p>
    <w:p w:rsidR="00DD1D3D" w:rsidRPr="00C15A03" w:rsidRDefault="00DD1D3D" w:rsidP="00256283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2.2.3.1.Нормативные правовые акты, регулирующие порядок и условия оказания услуги: </w:t>
      </w:r>
    </w:p>
    <w:p w:rsidR="00DD1D3D" w:rsidRPr="00C15A03" w:rsidRDefault="00DD1D3D" w:rsidP="00256283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Порядок и условия оказания услуг регламентированы законодательством Российской Федерации, Тюменской области, Порядком предоставления срочных социальных услуг, утвержденным Постановлением Правительства Тюменской области от  03.10.2014 № 510-п «Об утверждении порядка предоставления социальных услуг поставщиками социальных услуг в Тюменской области», постановлением Правительства Тюменской области от 27.09.2011 №319 –</w:t>
      </w:r>
      <w:proofErr w:type="gramStart"/>
      <w:r w:rsidRPr="00C15A03">
        <w:rPr>
          <w:rFonts w:ascii="Arial" w:hAnsi="Arial" w:cs="Arial"/>
        </w:rPr>
        <w:t>п</w:t>
      </w:r>
      <w:proofErr w:type="gramEnd"/>
      <w:r w:rsidRPr="00C15A03">
        <w:rPr>
          <w:rFonts w:ascii="Arial" w:hAnsi="Arial" w:cs="Arial"/>
        </w:rPr>
        <w:t xml:space="preserve"> «Об утверждении Положения об организации деятельности служб транспортного обслуживания отдельных категорий граждан в Тюменской области». </w:t>
      </w:r>
    </w:p>
    <w:p w:rsidR="00DD1D3D" w:rsidRPr="00C15A03" w:rsidRDefault="00DD1D3D" w:rsidP="00256283">
      <w:pPr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C15A03">
        <w:rPr>
          <w:rFonts w:ascii="Arial" w:hAnsi="Arial" w:cs="Arial"/>
          <w:lang w:eastAsia="ar-SA"/>
        </w:rPr>
        <w:t xml:space="preserve">Оказание срочных социальных услуг гражданам, признанным </w:t>
      </w:r>
      <w:r w:rsidRPr="00C15A03">
        <w:rPr>
          <w:rFonts w:ascii="Arial" w:hAnsi="Arial" w:cs="Arial"/>
        </w:rPr>
        <w:t>нуждающимися в оказании неотложной помощи, в связи с наличием у них обстоятельств, которые ухудшают или могут ухудшить условия их жизнедеятельности,</w:t>
      </w:r>
      <w:r w:rsidRPr="00C15A03">
        <w:rPr>
          <w:rFonts w:ascii="Arial" w:hAnsi="Arial" w:cs="Arial"/>
          <w:lang w:eastAsia="ar-SA"/>
        </w:rPr>
        <w:t xml:space="preserve"> производится поставщиком социальных услуг на основании заявления о предоставлении срочных социальных услуг,</w:t>
      </w:r>
      <w:r w:rsidRPr="00C15A03">
        <w:t xml:space="preserve"> </w:t>
      </w:r>
      <w:r w:rsidRPr="00C15A03">
        <w:rPr>
          <w:rFonts w:ascii="Arial" w:hAnsi="Arial" w:cs="Arial"/>
          <w:lang w:eastAsia="ar-SA"/>
        </w:rPr>
        <w:t>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</w:t>
      </w:r>
      <w:proofErr w:type="gramEnd"/>
      <w:r w:rsidRPr="00C15A03">
        <w:rPr>
          <w:rFonts w:ascii="Arial" w:hAnsi="Arial" w:cs="Arial"/>
          <w:lang w:eastAsia="ar-SA"/>
        </w:rPr>
        <w:t xml:space="preserve"> социальных услуг.</w:t>
      </w:r>
    </w:p>
    <w:p w:rsidR="00DD1D3D" w:rsidRPr="00C15A03" w:rsidRDefault="00DD1D3D" w:rsidP="00256283">
      <w:pPr>
        <w:tabs>
          <w:tab w:val="left" w:pos="360"/>
        </w:tabs>
        <w:spacing w:after="200"/>
        <w:ind w:firstLine="709"/>
        <w:jc w:val="both"/>
        <w:rPr>
          <w:rFonts w:ascii="Arial" w:hAnsi="Arial" w:cs="Arial"/>
          <w:lang w:eastAsia="en-US"/>
        </w:rPr>
      </w:pPr>
      <w:r w:rsidRPr="00C15A03">
        <w:rPr>
          <w:rFonts w:ascii="Arial" w:hAnsi="Arial" w:cs="Arial"/>
          <w:lang w:eastAsia="en-US"/>
        </w:rPr>
        <w:t>Получателям услуг 2, указанным в пункте 2.2.1. социальные услуги предоставляются бесплатно в объемах, определенных стандартами социальных услуг, утвержденными   Постановлением    Правительства   Тюменской области от 03.10.2014 № 510-п «Об утверждении порядка предоставления социальных услуг в Тюменской области».</w:t>
      </w:r>
    </w:p>
    <w:p w:rsidR="00DD1D3D" w:rsidRPr="00C15A03" w:rsidRDefault="00DD1D3D" w:rsidP="00256283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2.2.3.2. Срочные социальные услуги и социально-консультативная помощь предусматривают:</w:t>
      </w:r>
    </w:p>
    <w:p w:rsidR="00DD1D3D" w:rsidRPr="00C15A03" w:rsidRDefault="00DD1D3D" w:rsidP="003E11A6">
      <w:pPr>
        <w:ind w:firstLine="709"/>
        <w:jc w:val="both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Предоставление неотложной помощи разового характера:</w:t>
      </w:r>
    </w:p>
    <w:p w:rsidR="00DD1D3D" w:rsidRPr="00C15A03" w:rsidRDefault="00DD1D3D" w:rsidP="00A25159">
      <w:pPr>
        <w:pStyle w:val="a5"/>
        <w:numPr>
          <w:ilvl w:val="0"/>
          <w:numId w:val="10"/>
        </w:numPr>
        <w:ind w:left="0"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</w:rPr>
        <w:lastRenderedPageBreak/>
        <w:t>развитие пунктов подбора, проката и ремонта технических средств реабилитации, проведение благотворительных акций, предоставление услуг социальной лавки и т.д.</w:t>
      </w:r>
    </w:p>
    <w:p w:rsidR="00DD1D3D" w:rsidRPr="00C15A03" w:rsidRDefault="00DD1D3D" w:rsidP="00386996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  <w:b/>
          <w:i/>
        </w:rPr>
        <w:t>Выполнение функций по предоставлению мер социальной поддержки и оказанию социальной помощи, отдельным категориям граждан</w:t>
      </w:r>
      <w:r w:rsidRPr="00C15A03">
        <w:rPr>
          <w:rFonts w:ascii="Arial" w:hAnsi="Arial" w:cs="Arial"/>
        </w:rPr>
        <w:t>:</w:t>
      </w:r>
    </w:p>
    <w:p w:rsidR="00DD1D3D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C0661">
        <w:rPr>
          <w:rFonts w:ascii="Arial" w:hAnsi="Arial" w:cs="Arial"/>
        </w:rPr>
        <w:t>первичный прием населения по вопросам предоставления мер социальной поддержки и социальной помощи</w:t>
      </w:r>
      <w:r>
        <w:rPr>
          <w:rFonts w:ascii="Arial" w:hAnsi="Arial" w:cs="Arial"/>
        </w:rPr>
        <w:t xml:space="preserve">, установленных законодательством Российской Федерации и Тюменской области (далее - </w:t>
      </w:r>
      <w:r w:rsidRPr="00EC0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МСП);</w:t>
      </w:r>
    </w:p>
    <w:p w:rsidR="00DD1D3D" w:rsidRPr="00EC0661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C0661">
        <w:rPr>
          <w:rFonts w:ascii="Arial" w:hAnsi="Arial" w:cs="Arial"/>
        </w:rPr>
        <w:t xml:space="preserve">прием документов для предоставления </w:t>
      </w:r>
      <w:r>
        <w:rPr>
          <w:rFonts w:ascii="Arial" w:hAnsi="Arial" w:cs="Arial"/>
        </w:rPr>
        <w:t>МСП</w:t>
      </w:r>
      <w:r w:rsidRPr="00EC0661">
        <w:rPr>
          <w:rFonts w:ascii="Arial" w:hAnsi="Arial" w:cs="Arial"/>
        </w:rPr>
        <w:t>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подготовка проектов решений о предоставлении (продлении, изменении размера, прекращении) </w:t>
      </w:r>
      <w:r>
        <w:rPr>
          <w:rFonts w:ascii="Arial" w:hAnsi="Arial" w:cs="Arial"/>
        </w:rPr>
        <w:t>МСП;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подготовка уведомлений о предоставлении (отказе в предоставлении) </w:t>
      </w:r>
      <w:r>
        <w:rPr>
          <w:rFonts w:ascii="Arial" w:hAnsi="Arial" w:cs="Arial"/>
        </w:rPr>
        <w:t>МСП</w:t>
      </w:r>
      <w:r w:rsidRPr="00C15A03">
        <w:rPr>
          <w:rFonts w:ascii="Arial" w:hAnsi="Arial" w:cs="Arial"/>
        </w:rPr>
        <w:t>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ведение журналов регистрации решений о предоставлении </w:t>
      </w:r>
      <w:r>
        <w:rPr>
          <w:rFonts w:ascii="Arial" w:hAnsi="Arial" w:cs="Arial"/>
        </w:rPr>
        <w:t>МСП</w:t>
      </w:r>
      <w:r w:rsidRPr="00C15A03">
        <w:rPr>
          <w:rFonts w:ascii="Arial" w:hAnsi="Arial" w:cs="Arial"/>
        </w:rPr>
        <w:t>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ведение информационной базы данных получателей МСП;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формирование, хранение, проведение инвентаризации и архивирование личных дел получателей </w:t>
      </w:r>
      <w:r>
        <w:rPr>
          <w:rFonts w:ascii="Arial" w:hAnsi="Arial" w:cs="Arial"/>
        </w:rPr>
        <w:t>МСП</w:t>
      </w:r>
      <w:r w:rsidRPr="00C15A03">
        <w:rPr>
          <w:rFonts w:ascii="Arial" w:hAnsi="Arial" w:cs="Arial"/>
        </w:rPr>
        <w:t>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проверка сведений о достоверности доходов Потребителей услуг, представленных ими в целях получения </w:t>
      </w:r>
      <w:r>
        <w:rPr>
          <w:rFonts w:ascii="Arial" w:hAnsi="Arial" w:cs="Arial"/>
        </w:rPr>
        <w:t>МСП</w:t>
      </w:r>
      <w:r w:rsidRPr="00C15A03">
        <w:rPr>
          <w:rFonts w:ascii="Arial" w:hAnsi="Arial" w:cs="Arial"/>
        </w:rPr>
        <w:t>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документов для оказания адресной социальной помощи за счет средств Пенсионного фонда РФ;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проведение по месту жительства заявителя обследования материально-бытовых условий, имущественного положения заявителя, фактических обстоятельств, указанных им в заявлении о предоставлении помощи для целей оказания социальной помощи, предоставления </w:t>
      </w:r>
      <w:r>
        <w:rPr>
          <w:rFonts w:ascii="Arial" w:hAnsi="Arial" w:cs="Arial"/>
        </w:rPr>
        <w:t>МСП</w:t>
      </w:r>
      <w:r w:rsidRPr="00C15A03">
        <w:rPr>
          <w:rFonts w:ascii="Arial" w:hAnsi="Arial" w:cs="Arial"/>
        </w:rPr>
        <w:t>; по результатам обследования составление соответствующего акта;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прием документов и осуществление расчета среднедушевого дохода семьи, дохода одиноко проживающего гражданина, подготовка проектов справок о признании их </w:t>
      </w:r>
      <w:proofErr w:type="gramStart"/>
      <w:r w:rsidRPr="00C15A03">
        <w:rPr>
          <w:rFonts w:ascii="Arial" w:hAnsi="Arial" w:cs="Arial"/>
        </w:rPr>
        <w:t>малоимущими</w:t>
      </w:r>
      <w:proofErr w:type="gramEnd"/>
      <w:r w:rsidRPr="00C15A03">
        <w:rPr>
          <w:rFonts w:ascii="Arial" w:hAnsi="Arial" w:cs="Arial"/>
        </w:rPr>
        <w:t xml:space="preserve"> в целях оказания социальной помощи (в виде получения социальной стипендии, улучшении жилищных условий, предоставления услуг молочной кухни, медицинских услуг, получения бесплатной юридической помощи, и т.п.) и предоставления мер социальной поддержки;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разъяснительной работы по оказанию адресной социальной помощи на условиях социального контракта, непосредственное участие в отборе семей и граждан для оказания им адресной социальной помощи на условиях социального контракта;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выполнение функций одной из сторон в социальных контрактах, заключаемых с семьями и гражданами – получателями адресной социальной помощи и материальной помощи;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осуществление мониторинга материально-имущественного положения граждан;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предоставление информаций и отчетности по начислению и погашению сумм субсидий по оплате жилья и коммунальных услуг;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организация приема и оформления документов на получение удостоверения ветерана труда;</w:t>
      </w:r>
    </w:p>
    <w:p w:rsidR="00DD1D3D" w:rsidRPr="00395A90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организация приема документов на переоформление </w:t>
      </w:r>
      <w:proofErr w:type="spellStart"/>
      <w:r w:rsidRPr="00C15A03">
        <w:rPr>
          <w:rFonts w:ascii="Arial" w:hAnsi="Arial" w:cs="Arial"/>
        </w:rPr>
        <w:t>спецавтотранспорта</w:t>
      </w:r>
      <w:proofErr w:type="spellEnd"/>
      <w:r w:rsidRPr="00C15A03">
        <w:rPr>
          <w:rFonts w:ascii="Arial" w:hAnsi="Arial" w:cs="Arial"/>
        </w:rPr>
        <w:t xml:space="preserve">, выплату компенсаций, страховых премий по договору обязательного страхования гражданской ответственности владельцев </w:t>
      </w:r>
      <w:r w:rsidRPr="00395A90">
        <w:rPr>
          <w:rFonts w:ascii="Arial" w:hAnsi="Arial" w:cs="Arial"/>
        </w:rPr>
        <w:t>транспортных средств;</w:t>
      </w:r>
    </w:p>
    <w:p w:rsidR="00DD1D3D" w:rsidRPr="00395A90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395A90">
        <w:rPr>
          <w:rFonts w:ascii="Arial" w:hAnsi="Arial" w:cs="Arial"/>
        </w:rPr>
        <w:t>начисление сумм мер социальной поддержки по оплате услуг связи, проезду отдельным категориям граждан, в том числе на иждивенцев;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lastRenderedPageBreak/>
        <w:t>подготовка выплатных документов (ведомости, реестры, другие выплатные документы), систематизация и архивирование выплатных документов по мерам социальной поддержки;</w:t>
      </w:r>
    </w:p>
    <w:p w:rsidR="00DD1D3D" w:rsidRPr="00395A90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395A90">
        <w:rPr>
          <w:rFonts w:ascii="Arial" w:hAnsi="Arial" w:cs="Arial"/>
        </w:rPr>
        <w:t>анализ начисления сумм мер социальной поддержки по оплате услуг связи, проезду;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395A90">
        <w:rPr>
          <w:rFonts w:ascii="Arial" w:hAnsi="Arial" w:cs="Arial"/>
        </w:rPr>
        <w:t>консультационный прием граждан по вопросам начисления сумм мер</w:t>
      </w:r>
      <w:r w:rsidRPr="00C15A03">
        <w:rPr>
          <w:rFonts w:ascii="Arial" w:hAnsi="Arial" w:cs="Arial"/>
        </w:rPr>
        <w:t xml:space="preserve"> социальной поддержки;</w:t>
      </w:r>
    </w:p>
    <w:p w:rsidR="00DD1D3D" w:rsidRPr="00C15A03" w:rsidRDefault="00DD1D3D" w:rsidP="00A25159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выявление граждан, имеющих право на получение мер социальной поддержки или нуждающихся в социальной помощи, в целях своевременного предоставления им соответствующих мер социальной поддержки, адресной социальной и единовременной материальной помощи, пособий, доплат к пенсии, других выплат.</w:t>
      </w:r>
    </w:p>
    <w:p w:rsidR="00DD1D3D" w:rsidRPr="00C15A03" w:rsidRDefault="00DD1D3D" w:rsidP="008922C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Выполнение функций по обеспечению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инвалиду: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первичный прием, консультирование инвалидов по вопросам обеспечения их техническими средствами реабилитации;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прием документов на обеспечение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 (далее – ТСР);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журналов регистрации поступления и выдачи технических средств реабилитации и учета граждан, нуждающихся, получивших, сдавших технические средства реабилитации;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пакета документов на обеспечение инвалидов ТСР;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реестров граждан, нуждающихся в ТСР, и передача их для согласования в управление социальной защиты населения;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направление уведомлений гражданам о постановке на учет (об отказе) в выдаче ТСР;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введение информационной базы данных органов социальной защиты населения Тюменской области по обеспечению инвалидов ТСР;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потребности инвалидов в ТСР, проведение анализа  обеспечения инвалидов ТСР;</w:t>
      </w:r>
    </w:p>
    <w:p w:rsidR="00DD1D3D" w:rsidRPr="00C15A03" w:rsidRDefault="00DD1D3D" w:rsidP="00527482">
      <w:pPr>
        <w:numPr>
          <w:ilvl w:val="0"/>
          <w:numId w:val="17"/>
        </w:numPr>
        <w:tabs>
          <w:tab w:val="left" w:pos="162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хранение, архивирование документов на обеспечение инвалидов ТСР;</w:t>
      </w:r>
    </w:p>
    <w:p w:rsidR="00DD1D3D" w:rsidRPr="00C15A03" w:rsidRDefault="00DD1D3D" w:rsidP="00527482">
      <w:pPr>
        <w:numPr>
          <w:ilvl w:val="0"/>
          <w:numId w:val="17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развитие пунктов подбора, проката и ремонта технических средств реабилитации. </w:t>
      </w:r>
    </w:p>
    <w:p w:rsidR="00DD1D3D" w:rsidRPr="00C15A03" w:rsidRDefault="00DD1D3D" w:rsidP="008922C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Выполнение функций по обеспечению отдельных категорий граждан, не являющихся инвалидами, отдельными видами протезно-ортопедических изделий: 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первичный прием, консультирование отдельных категорий граждан по вопросам обеспечения их протезно-ортопедическими изделиями;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прием документов на обеспечение отдельных категорий граждан, не являющихся инвалидами (далее – Граждане), отдельными видами протезно-ортопедических изделий (далее – Изделия); 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журнала учета граждан, нуждающихся (получивших) Изделия и нуждающихся в их ремонте;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пакета документов на обеспечение Граждан Изделиями;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lastRenderedPageBreak/>
        <w:t>подготовка реестров граждан, нуждающихся в Изделиях, и передача их для утверждения в управление социальной защиты населения;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подготовка и направление уведомлений гражданам о постановке на учет (об отказе) в обеспечении Изделиями; 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информационной базы данных органов социальной защиты населения Тюменской области по обеспечению отдельных категорий граждан Изделиями;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потребности граждан в Изделиях, проведение анализа  нуждаемости граждан в Изделиях;</w:t>
      </w:r>
    </w:p>
    <w:p w:rsidR="00DD1D3D" w:rsidRPr="00C15A03" w:rsidRDefault="00DD1D3D" w:rsidP="00527482">
      <w:pPr>
        <w:numPr>
          <w:ilvl w:val="0"/>
          <w:numId w:val="18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хранение, архивирование документов на обеспечение граждан Изделиями.</w:t>
      </w:r>
    </w:p>
    <w:p w:rsidR="00DD1D3D" w:rsidRPr="00C15A03" w:rsidRDefault="00DD1D3D" w:rsidP="008922C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Выполнение функций по реализации федеральных полномочий по обеспечению санаторно-курортным лечением и бесплатным проездом на междугороднем транспорте к месту лечения и обратно: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первичный прием, консультирование отдельных категорий граждан по вопросам предоставления санаторно-курортного лечения и бесплатного проезда на междугородном транспорте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журналов учета граждан, нуждающихся (получивших) санаторно-курортное лечение, и учета граждан, нуждающихся (получивших) бесплатный проезд на междугородном транспорте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осуществление сверки с федеральным регистром лиц, имеющих право на получение государственной помощи;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личных дел граждан, нуждающихся (получивших)  санаторно-курортное лечение и граждан, нуждающихся (получивших) бесплатный проезд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осуществление хранения и учета документов;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реестров граждан, нуждающихся в санаторно-курортном лечении; граждан, нуждающихся в бесплатном проезде на междугородном транспорте к месту лечения и обратно и передача их на утверждение в Управление социальной защиты населения;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реестров граждан, нуждающихся в санаторно-курортном лечении, но не получивших санаторно-курортное лечение;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реестров граждан, направляемых на санаторно-курортное или амбулаторно-курортное лечение;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подготовка и направление уведомлений о постановке или об отказе в постановке на учет граждан, нуждающихся в санаторно-курортном или амбулаторно-курортном лечении, а также об отказе в выделении гражданину, ребенку путевки на санаторно-курортное лечение; 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и направление гражданам уведомлений об отказе в предоставлении бесплатного проезда на междугородном транспорте к месту лечения и обратно, а также об отказе в выплате компенсации за самостоятельно приобретенные проездные билеты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и ведение информационной базы данных органов социальной защиты населения Тюменской области по предоставлению отдельным категориям граждан санаторно-курортного лечения, а также в части предоставления гражданам бесплатного проезда на междугороднем транспорте к месту лечения и обратно, выплате компенсации за самостоятельно приобретенные проездные билеты на междугородний транспорт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выдача гражданам, детям, законным представителям граждан, детей санаторно-курортных путевок, амбулаторно-курортных курсовок; 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lastRenderedPageBreak/>
        <w:t>выдача Специальных талонов и (или) Именных направлений;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учета бланков строгой отчетности (санаторно-курортных путевок, специальных талонов, именных направлений);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потребности граждан в санаторно-курортном лечении и бесплатном проезде на междугородном транспорте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работа с обращениями граждан по обеспечению отдельных категорий граждан санаторно-курортным лечением и бесплатным проездом на междугороднем транспорте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отчетов по обеспечению граждан санаторно-курортным лечением и бесплатным проездом к месту лечения и обратно;</w:t>
      </w:r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proofErr w:type="gramStart"/>
      <w:r w:rsidRPr="00C15A03">
        <w:rPr>
          <w:rFonts w:ascii="Arial" w:hAnsi="Arial" w:cs="Arial"/>
        </w:rPr>
        <w:t>осуществление приема граждан, представителей организаций независимо от организационно-правовых форм и форм собственности, обеспечение рассмотрение обращений граждан и указанных представителей по вопросам получения услуг по санаторно-курортному или амбулаторно-курортному лечению, предоставления бесплатного проезда на междугородном транспорте к месту лечения и обратно, принятие по ним решений и направление заявителям ответов в установленный законодательством Российской Федерации срок;</w:t>
      </w:r>
      <w:proofErr w:type="gramEnd"/>
    </w:p>
    <w:p w:rsidR="00DD1D3D" w:rsidRPr="00C15A03" w:rsidRDefault="00DD1D3D" w:rsidP="00527482">
      <w:pPr>
        <w:numPr>
          <w:ilvl w:val="0"/>
          <w:numId w:val="19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взаимодействие с органами исполнительной власти Тюменской области, с территориальными федеральными органами исполнительной власти и иными организациями в части получения необходимой информации для обеспечения граждан санаторно-курортными путевками и амбулаторно-курортными курсовками, предоставление бесплатного проезда на междугородном транспорте к месту лечения и обратно.</w:t>
      </w:r>
    </w:p>
    <w:p w:rsidR="00DD1D3D" w:rsidRPr="00C15A03" w:rsidRDefault="00DD1D3D" w:rsidP="00AE24B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Выполнение функций по обеспечению инвалидов (ветеранов) техническими средствами реабилитации, входящими в Федеральный перечень реабилитационных мероприятий, технических средств реабилитации и услуг, предоставляемых инвалиду: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информирование и консультирование граждан по вопросам обеспечения инвалидов (ветеранов) техническими средствами реабилитации, протезно-ортопедическими изделиями;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первичный прием заявлений граждан на обеспечение инвалидов (ветеранов) техническими средствами реабилитации, протезно-ортопедическими изделиями;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личных дел граждан;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хранение, архивирование и учет документов на обеспечение инвалидов (ветеранов) техническими средствами реабилитации, протезно-ортопедическими изделиями;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proofErr w:type="gramStart"/>
      <w:r w:rsidRPr="00C15A03">
        <w:rPr>
          <w:rFonts w:ascii="Arial" w:hAnsi="Arial" w:cs="Arial"/>
        </w:rPr>
        <w:t xml:space="preserve">формирование реестров граждан, нуждающихся в технических средствах реабилитации, протезно-ортопедических изделиях, проведении ремонта (досрочной замены) технических средств реабилитации, протезно-ортопедических изделий, выплате компенсации за самостоятельно приобретенные (отремонтированные) технические средства реабилитации, протезно-ортопедические изделия, проездные билеты к месту нахождения протезно-ортопедических предприятий, организаций и обратно, на содержание собаки-проводника и передача их на утверждение в Управление социальной защиты населения; </w:t>
      </w:r>
      <w:proofErr w:type="gramEnd"/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уведомление инвалидов (ветеранов) о принятых Управлением социальной защиты населения решениях; 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proofErr w:type="gramStart"/>
      <w:r w:rsidRPr="00C15A03">
        <w:rPr>
          <w:rFonts w:ascii="Arial" w:hAnsi="Arial" w:cs="Arial"/>
        </w:rPr>
        <w:t xml:space="preserve">прием граждан, представителей организаций независимо от организационно-правовых форм и форм собственности, рассмотрение обращений граждан и указанных представителей по вопросам обеспечения техническими </w:t>
      </w:r>
      <w:r w:rsidRPr="00C15A03">
        <w:rPr>
          <w:rFonts w:ascii="Arial" w:hAnsi="Arial" w:cs="Arial"/>
        </w:rPr>
        <w:lastRenderedPageBreak/>
        <w:t>средствами реабилитации, протезно-ортопедическими изделиями, принятие по ним решений и направление заявителям ответов в установленный законодательством Российской Федерации срок;</w:t>
      </w:r>
      <w:proofErr w:type="gramEnd"/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информационной базы данных органов социальной защиты населения Тюменской области по обеспечению инвалидов (ветеранов) техническими средствами реабилитации, протезно-ортопедическими изделиями;</w:t>
      </w:r>
    </w:p>
    <w:p w:rsidR="00DD1D3D" w:rsidRPr="00C15A03" w:rsidRDefault="00DD1D3D" w:rsidP="00527482">
      <w:pPr>
        <w:numPr>
          <w:ilvl w:val="0"/>
          <w:numId w:val="20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взаимодействие с органами исполнительной власти Тюменской области, с территориальными федеральными органами исполнительной власти и иными организациями в части получения необходимой информации для обеспечения инвалидов (ветеранов) техническими средствами реабилитации, протезно-ортопедическими изделиями.</w:t>
      </w:r>
    </w:p>
    <w:p w:rsidR="00DD1D3D" w:rsidRPr="00C15A03" w:rsidRDefault="00DD1D3D" w:rsidP="008922C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Выполнение функций по обеспечению отдельных категорий граждан оздоровительными, санаторно-курортными и реабилитационными путевками в АУ СОН ТО «Социально-оздоровительный центр граждан пожилого возраста и инвалидов «Красная гвоздика», АУ СОН ТО «Областной реабилитационный центр для детей и подростков с ограниченными возможностями «Родник», АУСОНТО «Центр медицинской и социальной реабилитации «Пышма» (далее – Учреждения): 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первичный прием, консультирование отдельных категорий граждан по вопросам обеспечения их оздоровительными, санаторно-курортными и реабилитационными путевками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потребности в оздоровительных, санаторно-курортных и реабилитационных путевках в Учреждения, проведение анализа  обеспечения отдельных категорий граждан путевками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личных дел на обеспечение отдельных категорий граждан оздоровительными, санаторно-курортными и реабилитационными путевками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журнала учета граждан, нуждающихся в оздоровительных, санаторно-курортных и реабилитационных путевках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 и направление в Управление социальной защиты населения реестра граждан, нуждающихся в реабилитационных, оздоровительных и санаторно-курортных путевках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и направление гражданину уведомления о постановке на учет или об отказе в постановке на учет на обеспечение оздоровительными, реабилитационными и санаторно-курортными путевками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и направление гражданину уведомления о выдаче или об отказе в выдаче оздоровительных, реабилитационных и санаторно-курортных путевок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выдача гражданам уведомлений о выделении реабилитационной, оздоровительной, санаторно-курортной путевки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информационной базы данных органов социальной защиты населения Тюменской области по обеспечению отдельных категорий граждан оздоровительными, санаторно-курортными и реабилитационными путевками в Учреждения;</w:t>
      </w:r>
    </w:p>
    <w:p w:rsidR="00DD1D3D" w:rsidRPr="00C15A03" w:rsidRDefault="00DD1D3D" w:rsidP="0052748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отчетов о гражданах, нуждающихся и получивших реабилитационными, оздоровительными, санаторно-курортными путевками  в Учреждения, и направление отчетов в управление социальной защиты населения.</w:t>
      </w:r>
    </w:p>
    <w:p w:rsidR="00DD1D3D" w:rsidRPr="00C15A03" w:rsidRDefault="00DD1D3D" w:rsidP="008922C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Выполнение функций по выдаче направления на медико-социальную экспертизу при корректировке индивидуальных программ реабилитации:</w:t>
      </w:r>
    </w:p>
    <w:p w:rsidR="00DD1D3D" w:rsidRPr="00C15A03" w:rsidRDefault="00DD1D3D" w:rsidP="00527482">
      <w:pPr>
        <w:numPr>
          <w:ilvl w:val="0"/>
          <w:numId w:val="22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первичный прием, консультирование отдельных категорий граждан по вопросам выдачи направления на медико-социальную экспертизу;</w:t>
      </w:r>
    </w:p>
    <w:p w:rsidR="00DD1D3D" w:rsidRPr="00C15A03" w:rsidRDefault="00DD1D3D" w:rsidP="00527482">
      <w:pPr>
        <w:numPr>
          <w:ilvl w:val="0"/>
          <w:numId w:val="22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lastRenderedPageBreak/>
        <w:t>ведение журнала учета граждан, нуждающихся в корректировке индивидуальных программ реабилитации;</w:t>
      </w:r>
    </w:p>
    <w:p w:rsidR="00DD1D3D" w:rsidRPr="00C15A03" w:rsidRDefault="00DD1D3D" w:rsidP="00527482">
      <w:pPr>
        <w:numPr>
          <w:ilvl w:val="0"/>
          <w:numId w:val="22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информационной базы данных органов социальной защиты населения Тюменской области по вопросам выдачи направления на медико-социальную экспертизу;</w:t>
      </w:r>
    </w:p>
    <w:p w:rsidR="00DD1D3D" w:rsidRPr="00C15A03" w:rsidRDefault="00DD1D3D" w:rsidP="00527482">
      <w:pPr>
        <w:numPr>
          <w:ilvl w:val="0"/>
          <w:numId w:val="22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и направление в управление социальной защиты населения проекта направления на медико-социальную экспертизу;</w:t>
      </w:r>
    </w:p>
    <w:p w:rsidR="00DD1D3D" w:rsidRPr="00C15A03" w:rsidRDefault="00DD1D3D" w:rsidP="00527482">
      <w:pPr>
        <w:numPr>
          <w:ilvl w:val="0"/>
          <w:numId w:val="22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выдача гражданам подписанного руководителем управления социальной защиты населения направления на медико-социальную экспертизу;</w:t>
      </w:r>
    </w:p>
    <w:p w:rsidR="00DD1D3D" w:rsidRPr="00C15A03" w:rsidRDefault="00DD1D3D" w:rsidP="00527482">
      <w:pPr>
        <w:numPr>
          <w:ilvl w:val="0"/>
          <w:numId w:val="22"/>
        </w:numPr>
        <w:tabs>
          <w:tab w:val="clear" w:pos="720"/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и направление гражданину уведомления об отказе в выдаче направления на медико-социальную экспертизу.</w:t>
      </w:r>
    </w:p>
    <w:p w:rsidR="00DD1D3D" w:rsidRPr="00C15A03" w:rsidRDefault="00DD1D3D" w:rsidP="008922C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Выполнение функций по обеспечению отдельных категорий граждан транспортными услугами: </w:t>
      </w:r>
    </w:p>
    <w:p w:rsidR="00DD1D3D" w:rsidRPr="00C15A03" w:rsidRDefault="00DD1D3D" w:rsidP="00A25159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прием и оформление заказов, консультирование отдельных категорий граждан по вопросам предоставления транспортных услуг;</w:t>
      </w:r>
    </w:p>
    <w:p w:rsidR="00DD1D3D" w:rsidRPr="00C15A03" w:rsidRDefault="00DD1D3D" w:rsidP="00A25159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формирование, хранение и учет документов на предоставление отдельным категориям граждан транспортных услуг;</w:t>
      </w:r>
    </w:p>
    <w:p w:rsidR="00DD1D3D" w:rsidRPr="00C15A03" w:rsidRDefault="00DD1D3D" w:rsidP="00A25159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предоставление транспортных услуг в соответствии с требованиями Положения о службе транспортного обслуживания отдельных категорий граждан;</w:t>
      </w:r>
    </w:p>
    <w:p w:rsidR="00DD1D3D" w:rsidRPr="00C15A03" w:rsidRDefault="00DD1D3D" w:rsidP="00A25159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информационной базы данных органов социальной защиты населения в части предоставления отдельным категориям граждан транспортных услуг.</w:t>
      </w:r>
    </w:p>
    <w:p w:rsidR="00DD1D3D" w:rsidRPr="00C15A03" w:rsidRDefault="00DD1D3D" w:rsidP="00887887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Выполнение функций по профилактике социального неблагополучия, социальному обслуживанию граждан, находящихся под опекой (попечительством), опекунов (попечителей), приемных родителей, патронатных воспитателей, выпускников детских домов: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работа с родителями, лишенными родительских прав и ограниченными в родительских правах;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предоставление услуг по содействию и сопровождению замещающих семей, предоставление им психологической, юридической, социальной помощи;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обеспечение содержания, воспитания и развития детей, находящихся в семейных воспитательных группах, оказания им правовых, социальных услуг, оказания содействия в предоставлении медицинских услуг, защиты их прав и законных интересов;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оказание содействия детям-сиротам, детям, оставшимся без попечения родителей, в приобретении опыта проживания в семье, профилактики возвратов детей-сирот и детей, оставшихся без попечения родителей, из замещающих семей и оказания им реабилитационных услуг;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обеспечение социально-психологического сопровождения выпускников детских домов (консультирование по вопросам семейной психологии, личностным проблемам, оказание содействия в жизнеустройстве, трудоустройстве);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оказание психологической, консультативной помощи гражданам по вопросу установления порядка общения с ребенком родственников, отдельно проживающего от ребенка родителя;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оказание психологической, консультативной помощи гражданам по вопросу определения места жительства ребенка с одним из родителей при раздельном их проживании;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  <w:spacing w:val="-1"/>
        </w:rPr>
        <w:t>своевременное выявление</w:t>
      </w:r>
      <w:r w:rsidRPr="00C15A03">
        <w:rPr>
          <w:rFonts w:ascii="Arial" w:hAnsi="Arial" w:cs="Arial"/>
        </w:rPr>
        <w:t xml:space="preserve"> детей, находящихся в семьях, в которых родители своими действиями или бездействиями создают условия, представляющие угрозу жизни или здоровью либо препятствующие их </w:t>
      </w:r>
      <w:r w:rsidRPr="00C15A03">
        <w:rPr>
          <w:rFonts w:ascii="Arial" w:hAnsi="Arial" w:cs="Arial"/>
        </w:rPr>
        <w:lastRenderedPageBreak/>
        <w:t>нормальному воспитанию и развитию, детей, оставшихся без родительской заботы, включая обследование условий жизни таких несовершеннолетних граждан и их семей;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организация профилактической и реабилитационной работы с ребенком и его семьей на ранней стадии возникновения семейных проблем;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предоставление информации о наличии сведений о семье в областном межведомственном банке данных несовершеннолетних и семей «группы особого </w:t>
      </w:r>
      <w:r w:rsidRPr="00C15A03">
        <w:rPr>
          <w:rFonts w:ascii="Arial" w:hAnsi="Arial" w:cs="Arial"/>
          <w:spacing w:val="4"/>
        </w:rPr>
        <w:t xml:space="preserve">внимания», о работе с семьей, позволяющей обеспечить своевременную </w:t>
      </w:r>
      <w:r w:rsidRPr="00C15A03">
        <w:rPr>
          <w:rFonts w:ascii="Arial" w:hAnsi="Arial" w:cs="Arial"/>
          <w:spacing w:val="-1"/>
        </w:rPr>
        <w:t>корректировку планируемых и принимаемых мер органом опеки и попечительства;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  <w:spacing w:val="-4"/>
        </w:rPr>
        <w:t>оказание содействия в получении юридической помощи, в том числе по вопросам реализации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 на имущество и жилое помещение;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  <w:spacing w:val="-4"/>
        </w:rPr>
        <w:t>оказание содействия территориальным отделам (секторам) по опеке, попечительству и охране прав детства по вопросам работы с автоматизированной системой;</w:t>
      </w:r>
    </w:p>
    <w:p w:rsidR="00DD1D3D" w:rsidRPr="00C15A03" w:rsidRDefault="00DD1D3D" w:rsidP="00A25159">
      <w:pPr>
        <w:pStyle w:val="a4"/>
        <w:numPr>
          <w:ilvl w:val="0"/>
          <w:numId w:val="12"/>
        </w:numPr>
        <w:suppressAutoHyphens w:val="0"/>
        <w:spacing w:before="0" w:after="0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5A03">
        <w:rPr>
          <w:rFonts w:ascii="Arial" w:hAnsi="Arial" w:cs="Arial"/>
          <w:color w:val="auto"/>
          <w:sz w:val="24"/>
          <w:szCs w:val="24"/>
        </w:rPr>
        <w:t>профессиональная подготовка граждан, желающих принять на воспитание детей-сирот, замещающих родителей;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проведение мероприятий для несовершеннолетних, проживающих в замещающих семьях, опекунов (попечителей), приемных родителей, патронатных воспитателей;</w:t>
      </w:r>
    </w:p>
    <w:p w:rsidR="00DD1D3D" w:rsidRPr="00C15A03" w:rsidRDefault="00DD1D3D" w:rsidP="00A25159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проведение мероприятий для несовершеннолетних в возрасте от 12 до 17 лет, проживающих в замещающих семьях, и их приёмных родителей для коррекции детско-родительских отношений;</w:t>
      </w:r>
    </w:p>
    <w:p w:rsidR="00DD1D3D" w:rsidRPr="00C15A03" w:rsidRDefault="00DD1D3D" w:rsidP="00A25159">
      <w:pPr>
        <w:pStyle w:val="a4"/>
        <w:numPr>
          <w:ilvl w:val="0"/>
          <w:numId w:val="12"/>
        </w:numPr>
        <w:tabs>
          <w:tab w:val="left" w:pos="900"/>
        </w:tabs>
        <w:suppressAutoHyphens w:val="0"/>
        <w:spacing w:before="0" w:after="0"/>
        <w:ind w:left="0"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15A03">
        <w:rPr>
          <w:rFonts w:ascii="Arial" w:hAnsi="Arial" w:cs="Arial"/>
          <w:color w:val="auto"/>
          <w:sz w:val="24"/>
          <w:szCs w:val="24"/>
        </w:rPr>
        <w:t xml:space="preserve">проведение социально-значимых мероприятий: </w:t>
      </w:r>
    </w:p>
    <w:p w:rsidR="00DD1D3D" w:rsidRPr="00C15A03" w:rsidRDefault="00DD1D3D" w:rsidP="00527482">
      <w:pPr>
        <w:pStyle w:val="a4"/>
        <w:numPr>
          <w:ilvl w:val="0"/>
          <w:numId w:val="24"/>
        </w:numPr>
        <w:spacing w:before="0" w:after="0"/>
        <w:ind w:left="1418"/>
        <w:jc w:val="both"/>
        <w:rPr>
          <w:rFonts w:ascii="Arial" w:hAnsi="Arial" w:cs="Arial"/>
          <w:color w:val="auto"/>
          <w:sz w:val="24"/>
          <w:szCs w:val="24"/>
        </w:rPr>
      </w:pPr>
      <w:r w:rsidRPr="00C15A03">
        <w:rPr>
          <w:rFonts w:ascii="Arial" w:hAnsi="Arial" w:cs="Arial"/>
          <w:color w:val="auto"/>
          <w:sz w:val="24"/>
          <w:szCs w:val="24"/>
        </w:rPr>
        <w:t>в рамках празднования Международного дня защиты детей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DD1D3D" w:rsidRPr="00C15A03" w:rsidRDefault="00DD1D3D" w:rsidP="00527482">
      <w:pPr>
        <w:pStyle w:val="a4"/>
        <w:numPr>
          <w:ilvl w:val="0"/>
          <w:numId w:val="24"/>
        </w:numPr>
        <w:spacing w:before="0" w:after="0"/>
        <w:ind w:left="1418"/>
        <w:jc w:val="both"/>
        <w:rPr>
          <w:rFonts w:ascii="Arial" w:hAnsi="Arial" w:cs="Arial"/>
          <w:color w:val="auto"/>
          <w:sz w:val="24"/>
          <w:szCs w:val="24"/>
        </w:rPr>
      </w:pPr>
      <w:r w:rsidRPr="00C15A03">
        <w:rPr>
          <w:rFonts w:ascii="Arial" w:hAnsi="Arial" w:cs="Arial"/>
          <w:color w:val="auto"/>
          <w:sz w:val="24"/>
          <w:szCs w:val="24"/>
        </w:rPr>
        <w:t>в рамках празднования Нового года;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ind w:left="0" w:right="34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9"/>
        </w:rPr>
        <w:t xml:space="preserve">участие в обследовании условий жизни несовершеннолетних, </w:t>
      </w:r>
      <w:r w:rsidRPr="00C15A03">
        <w:rPr>
          <w:rFonts w:ascii="Arial" w:hAnsi="Arial" w:cs="Arial"/>
          <w:spacing w:val="-1"/>
        </w:rPr>
        <w:t>воспитывающихся в замещающих семьях, недееспособных, ограниченно дееспособных совершеннолетних граждан, над которыми установлена опека (попечительство);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-1"/>
        </w:rPr>
        <w:t>оказание помощи в сборе документов для организации отдыха, оздоровления и летней занятости детей-сирот, детей, оставшихся без попечения родителей, сопровождение детей к месту сбора для отдыха;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-1"/>
        </w:rPr>
        <w:t>участие в совместных рейдах с субъектами системы профилактики;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-1"/>
        </w:rPr>
        <w:t>участие в разработке и реализации мероприятий, направленных на укрепление семейных ценностей, профилактику жестокого обращения с детьми и подростками;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-1"/>
        </w:rPr>
        <w:t>подготовка, выпуск, распространение информационных  материалов по семейным формам устройства</w:t>
      </w:r>
      <w:r w:rsidRPr="00C15A03">
        <w:rPr>
          <w:rFonts w:ascii="Arial" w:hAnsi="Arial" w:cs="Arial"/>
        </w:rPr>
        <w:t xml:space="preserve"> детей-</w:t>
      </w:r>
      <w:r w:rsidRPr="00C15A03">
        <w:rPr>
          <w:rFonts w:ascii="Arial" w:hAnsi="Arial" w:cs="Arial"/>
          <w:spacing w:val="-1"/>
        </w:rPr>
        <w:t xml:space="preserve">сирот и детей, оставшихся без попечения родителей, обобщение положительного </w:t>
      </w:r>
      <w:r w:rsidRPr="00C15A03">
        <w:rPr>
          <w:rFonts w:ascii="Arial" w:hAnsi="Arial" w:cs="Arial"/>
        </w:rPr>
        <w:t xml:space="preserve">опыта семейного воспитания, с целью формирования положительного отзыва </w:t>
      </w:r>
      <w:r w:rsidRPr="00C15A03">
        <w:rPr>
          <w:rFonts w:ascii="Arial" w:hAnsi="Arial" w:cs="Arial"/>
          <w:spacing w:val="-1"/>
        </w:rPr>
        <w:t>населения к данной проблеме;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-1"/>
        </w:rPr>
        <w:t>проведение просветительской, информационно-разъяснительной работы с населением по вопросам профилактики семейного неблагополучия и социального сиротства, семейного устройства детей-сирот, детей, ост</w:t>
      </w:r>
      <w:r>
        <w:rPr>
          <w:rFonts w:ascii="Arial" w:hAnsi="Arial" w:cs="Arial"/>
          <w:spacing w:val="-1"/>
        </w:rPr>
        <w:t>авшихся без попечения родителей;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spacing w:val="-1"/>
        </w:rPr>
      </w:pPr>
      <w:r w:rsidRPr="00C15A03">
        <w:rPr>
          <w:rFonts w:ascii="Arial" w:hAnsi="Arial" w:cs="Arial"/>
          <w:spacing w:val="-1"/>
        </w:rPr>
        <w:t>участие в сборе документов для формирования личных дел недееспособных (ограниченно дееспособных) граждан, над которыми установлена опека (попечительство);</w:t>
      </w:r>
    </w:p>
    <w:p w:rsidR="00DD1D3D" w:rsidRPr="00C15A03" w:rsidRDefault="00DD1D3D" w:rsidP="00A25159">
      <w:pPr>
        <w:numPr>
          <w:ilvl w:val="0"/>
          <w:numId w:val="12"/>
        </w:numPr>
        <w:shd w:val="clear" w:color="auto" w:fill="FFFFFF"/>
        <w:spacing w:line="274" w:lineRule="exact"/>
        <w:ind w:left="0" w:right="36"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spacing w:val="-1"/>
        </w:rPr>
        <w:t xml:space="preserve">оказание  помощи территориальным отделам (секторам) по опеке, попечительству и охране прав детства в устройстве недееспособных граждан в </w:t>
      </w:r>
      <w:r w:rsidRPr="00C15A03">
        <w:rPr>
          <w:rFonts w:ascii="Arial" w:hAnsi="Arial" w:cs="Arial"/>
          <w:spacing w:val="-1"/>
        </w:rPr>
        <w:lastRenderedPageBreak/>
        <w:t>стационарные организации социального обслуживания населения или в соответствующие лечебно-профилактические организации.</w:t>
      </w:r>
    </w:p>
    <w:p w:rsidR="00DD1D3D" w:rsidRPr="00C15A03" w:rsidRDefault="00DD1D3D" w:rsidP="00386996">
      <w:pPr>
        <w:ind w:firstLine="708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Выполнение функций по подбору и подготовке граждан, выразивших желание стать усыновителями, опекунами, попечителями либо принять детей, оставшихся без попечения родителей, в семью на  воспитание в иных установленных семейным законодательством Российской Федерации формах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выявление несовершеннолетних граждан, нуждающихся в установлении над ними опеки или попечительства, включая  обследование условий жизни таких несовершеннолетних граждан и их семей;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реализация программ подготовки граждан, желающих принять на воспитание в свои семьи детей-сирот;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направление информации о несовершеннолетнем гражданине руководителям территориальных подразделений органа опеки и попечительства по месту его фактического нахождения;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осуществление сбора информации о несовершеннолетнем гражданине для оказания консультативной, психологической и иной помощи семье и ребенку;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прием заявлений граждан, выразивших желание стать опекунами (попечителями), приемными родителем, патронатными воспитателями, ведение учета таких заявлений;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предоставление перечня документов гражданину, желающему стать опекуном (попечителем), приемным родителем, патронатным воспитателем, оказывать  сопровождение по сбору документов;</w:t>
      </w:r>
    </w:p>
    <w:p w:rsidR="00DD1D3D" w:rsidRPr="00C15A03" w:rsidRDefault="00DD1D3D" w:rsidP="00A25159">
      <w:pPr>
        <w:numPr>
          <w:ilvl w:val="0"/>
          <w:numId w:val="13"/>
        </w:numPr>
        <w:tabs>
          <w:tab w:val="clear" w:pos="1788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проведение обследования условий жизни гражданина, выразившего желание стать опекуном (попечителем), приемным родителем, патронатным воспитателем с последующей подготовкой акта обследования условий жизни.</w:t>
      </w:r>
    </w:p>
    <w:p w:rsidR="00DD1D3D" w:rsidRPr="00C15A03" w:rsidRDefault="00DD1D3D" w:rsidP="009F6264">
      <w:pPr>
        <w:pStyle w:val="1"/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proofErr w:type="gramStart"/>
      <w:r w:rsidRPr="00C15A03">
        <w:rPr>
          <w:rFonts w:ascii="Arial" w:hAnsi="Arial" w:cs="Arial"/>
          <w:b/>
          <w:bCs/>
          <w:i/>
          <w:sz w:val="24"/>
          <w:szCs w:val="24"/>
        </w:rPr>
        <w:t>Выполнение функций по осуществлению социального сопровождения</w:t>
      </w:r>
      <w:r w:rsidRPr="00C15A03">
        <w:rPr>
          <w:sz w:val="24"/>
          <w:szCs w:val="24"/>
        </w:rPr>
        <w:t xml:space="preserve"> </w:t>
      </w:r>
      <w:r w:rsidRPr="00C15A03">
        <w:rPr>
          <w:rFonts w:ascii="Arial" w:hAnsi="Arial" w:cs="Arial"/>
          <w:b/>
          <w:bCs/>
          <w:i/>
          <w:sz w:val="24"/>
          <w:szCs w:val="24"/>
        </w:rPr>
        <w:t xml:space="preserve">семей и несовершеннолетних, имеющих в составе семьи граждан, допускающих немедицинское потребление наркотических средств и психотропных веществ, злоупотребляющих алкоголем, прошедших медицинское лечение и полностью отказавшихся от употребления наркотических средств, </w:t>
      </w:r>
      <w:r w:rsidRPr="00C15A03">
        <w:rPr>
          <w:rFonts w:ascii="Arial" w:hAnsi="Arial" w:cs="Arial"/>
          <w:b/>
          <w:sz w:val="24"/>
          <w:szCs w:val="24"/>
        </w:rPr>
        <w:t>нуждающихся в оказании неотложной помощи, в связи с наличием у них обстоятельств, которые ухудшают или могут ухудшить условия их жизнедеятельности</w:t>
      </w:r>
      <w:r w:rsidRPr="00C15A03">
        <w:rPr>
          <w:rFonts w:ascii="Arial" w:hAnsi="Arial" w:cs="Arial"/>
          <w:sz w:val="24"/>
          <w:szCs w:val="24"/>
        </w:rPr>
        <w:t xml:space="preserve"> </w:t>
      </w:r>
      <w:r w:rsidRPr="00C15A03">
        <w:rPr>
          <w:rFonts w:ascii="Arial" w:hAnsi="Arial" w:cs="Arial"/>
          <w:b/>
          <w:bCs/>
          <w:i/>
          <w:sz w:val="24"/>
          <w:szCs w:val="24"/>
        </w:rPr>
        <w:t>(далее - семьи и несовершеннолетние данной категории)</w:t>
      </w:r>
      <w:proofErr w:type="gramEnd"/>
    </w:p>
    <w:p w:rsidR="00DD1D3D" w:rsidRPr="00C15A03" w:rsidRDefault="00DD1D3D" w:rsidP="00A25159">
      <w:pPr>
        <w:pStyle w:val="1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15A03">
        <w:rPr>
          <w:rFonts w:ascii="Arial" w:hAnsi="Arial" w:cs="Arial"/>
          <w:bCs/>
          <w:sz w:val="24"/>
          <w:szCs w:val="24"/>
        </w:rPr>
        <w:t xml:space="preserve">выявление и учет семей и несовершеннолетних, </w:t>
      </w:r>
      <w:r w:rsidRPr="00C15A03">
        <w:rPr>
          <w:rFonts w:ascii="Arial" w:hAnsi="Arial" w:cs="Arial"/>
          <w:sz w:val="24"/>
          <w:szCs w:val="24"/>
        </w:rPr>
        <w:t>нуждающихся в оказании неотложной помощи, в связи с наличием у них обстоятельств, которые ухудшают или могут ухудшить условия их жизнедеятельности признанных нуждающимися в социальном обслуживании</w:t>
      </w:r>
      <w:r w:rsidRPr="00C15A03">
        <w:rPr>
          <w:rFonts w:ascii="Arial" w:hAnsi="Arial" w:cs="Arial"/>
          <w:bCs/>
          <w:sz w:val="24"/>
          <w:szCs w:val="24"/>
        </w:rPr>
        <w:t xml:space="preserve"> в связи с употреблением членами семьи психоактивных веществ (наркотические средства, психотропные вещества, алкоголь), прохождением</w:t>
      </w:r>
      <w:r w:rsidRPr="00C15A03">
        <w:t xml:space="preserve"> </w:t>
      </w:r>
      <w:r w:rsidRPr="00C15A03">
        <w:rPr>
          <w:rFonts w:ascii="Arial" w:hAnsi="Arial" w:cs="Arial"/>
          <w:bCs/>
          <w:sz w:val="24"/>
          <w:szCs w:val="24"/>
        </w:rPr>
        <w:t>медицинского лечен</w:t>
      </w:r>
      <w:r>
        <w:rPr>
          <w:rFonts w:ascii="Arial" w:hAnsi="Arial" w:cs="Arial"/>
          <w:bCs/>
          <w:sz w:val="24"/>
          <w:szCs w:val="24"/>
        </w:rPr>
        <w:t>ия и отказом от их употребления;</w:t>
      </w:r>
      <w:proofErr w:type="gramEnd"/>
    </w:p>
    <w:p w:rsidR="00DD1D3D" w:rsidRPr="00C15A03" w:rsidRDefault="00DD1D3D" w:rsidP="00A25159">
      <w:pPr>
        <w:pStyle w:val="1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5A03">
        <w:rPr>
          <w:rFonts w:ascii="Arial" w:hAnsi="Arial" w:cs="Arial"/>
          <w:bCs/>
          <w:sz w:val="24"/>
          <w:szCs w:val="24"/>
        </w:rPr>
        <w:t>взаимодействие с учреждениями здравоохранения, образования, молодежной политики и спорта, труда и занятости, органов внутренних дел, иными заинтересованными ведомствами  и общественными структурами в целях достижения положительной динамики в семье, повышения эффективности профилактической и реабилитационной работы с семьями и несовершеннолетними данной категории;</w:t>
      </w:r>
    </w:p>
    <w:p w:rsidR="00DD1D3D" w:rsidRPr="00C15A03" w:rsidRDefault="00DD1D3D" w:rsidP="00A25159">
      <w:pPr>
        <w:pStyle w:val="1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5A03">
        <w:rPr>
          <w:rFonts w:ascii="Arial" w:hAnsi="Arial" w:cs="Arial"/>
          <w:bCs/>
          <w:sz w:val="24"/>
          <w:szCs w:val="24"/>
        </w:rPr>
        <w:t>информирование семей и несовершеннолетних данной категории о возможности получения комплекса услуг и необходимой помощи;</w:t>
      </w:r>
    </w:p>
    <w:p w:rsidR="00DD1D3D" w:rsidRPr="00C15A03" w:rsidRDefault="00DD1D3D" w:rsidP="00A25159">
      <w:pPr>
        <w:pStyle w:val="1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5A03">
        <w:rPr>
          <w:rFonts w:ascii="Arial" w:hAnsi="Arial" w:cs="Arial"/>
          <w:bCs/>
          <w:sz w:val="24"/>
          <w:szCs w:val="24"/>
        </w:rPr>
        <w:t xml:space="preserve">реализация </w:t>
      </w:r>
      <w:proofErr w:type="gramStart"/>
      <w:r w:rsidRPr="00C15A03">
        <w:rPr>
          <w:rFonts w:ascii="Arial" w:hAnsi="Arial" w:cs="Arial"/>
          <w:bCs/>
          <w:sz w:val="24"/>
          <w:szCs w:val="24"/>
        </w:rPr>
        <w:t>мероприятий индивидуальной программы</w:t>
      </w:r>
      <w:r w:rsidRPr="00C15A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C15A03">
        <w:rPr>
          <w:rFonts w:ascii="Arial" w:hAnsi="Arial" w:cs="Arial"/>
          <w:sz w:val="24"/>
          <w:szCs w:val="24"/>
        </w:rPr>
        <w:t>предоставления социальных услуг</w:t>
      </w:r>
      <w:r w:rsidRPr="00C15A03">
        <w:rPr>
          <w:rFonts w:ascii="Arial" w:hAnsi="Arial" w:cs="Arial"/>
          <w:bCs/>
          <w:sz w:val="24"/>
          <w:szCs w:val="24"/>
        </w:rPr>
        <w:t xml:space="preserve"> семей</w:t>
      </w:r>
      <w:proofErr w:type="gramEnd"/>
      <w:r w:rsidRPr="00C15A03">
        <w:rPr>
          <w:rFonts w:ascii="Arial" w:hAnsi="Arial" w:cs="Arial"/>
          <w:bCs/>
          <w:sz w:val="24"/>
          <w:szCs w:val="24"/>
        </w:rPr>
        <w:t xml:space="preserve"> и несовершеннолетних данной </w:t>
      </w:r>
      <w:r w:rsidRPr="00C15A03">
        <w:rPr>
          <w:rFonts w:ascii="Arial" w:hAnsi="Arial" w:cs="Arial"/>
          <w:bCs/>
          <w:sz w:val="24"/>
          <w:szCs w:val="24"/>
        </w:rPr>
        <w:lastRenderedPageBreak/>
        <w:t xml:space="preserve">категории, включая </w:t>
      </w:r>
      <w:proofErr w:type="spellStart"/>
      <w:r w:rsidRPr="00C15A03">
        <w:rPr>
          <w:rFonts w:ascii="Arial" w:hAnsi="Arial" w:cs="Arial"/>
          <w:bCs/>
          <w:sz w:val="24"/>
          <w:szCs w:val="24"/>
        </w:rPr>
        <w:t>предреабилитационное</w:t>
      </w:r>
      <w:proofErr w:type="spellEnd"/>
      <w:r w:rsidRPr="00C15A03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C15A03">
        <w:rPr>
          <w:rFonts w:ascii="Arial" w:hAnsi="Arial" w:cs="Arial"/>
          <w:bCs/>
          <w:sz w:val="24"/>
          <w:szCs w:val="24"/>
        </w:rPr>
        <w:t>постреабилитационное</w:t>
      </w:r>
      <w:proofErr w:type="spellEnd"/>
      <w:r w:rsidRPr="00C15A03">
        <w:rPr>
          <w:rFonts w:ascii="Arial" w:hAnsi="Arial" w:cs="Arial"/>
          <w:bCs/>
          <w:sz w:val="24"/>
          <w:szCs w:val="24"/>
        </w:rPr>
        <w:t xml:space="preserve"> сопровождение;</w:t>
      </w:r>
    </w:p>
    <w:p w:rsidR="00DD1D3D" w:rsidRPr="00C15A03" w:rsidRDefault="00DD1D3D" w:rsidP="00A25159">
      <w:pPr>
        <w:pStyle w:val="1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5A03">
        <w:rPr>
          <w:rFonts w:ascii="Arial" w:hAnsi="Arial" w:cs="Arial"/>
          <w:bCs/>
          <w:sz w:val="24"/>
          <w:szCs w:val="24"/>
        </w:rPr>
        <w:t>реализация индивидуальной программы</w:t>
      </w:r>
      <w:r w:rsidRPr="00C15A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C15A03">
        <w:rPr>
          <w:rFonts w:ascii="Arial" w:hAnsi="Arial" w:cs="Arial"/>
          <w:sz w:val="24"/>
          <w:szCs w:val="24"/>
        </w:rPr>
        <w:t>предоставления социальных услуг</w:t>
      </w:r>
      <w:r w:rsidRPr="00C15A03">
        <w:rPr>
          <w:rFonts w:ascii="Arial" w:hAnsi="Arial" w:cs="Arial"/>
          <w:bCs/>
          <w:sz w:val="24"/>
          <w:szCs w:val="24"/>
        </w:rPr>
        <w:t xml:space="preserve"> семей и несовершеннолетних данной категории и </w:t>
      </w:r>
      <w:proofErr w:type="spellStart"/>
      <w:r w:rsidRPr="00C15A03">
        <w:rPr>
          <w:rFonts w:ascii="Arial" w:hAnsi="Arial" w:cs="Arial"/>
          <w:bCs/>
          <w:sz w:val="24"/>
          <w:szCs w:val="24"/>
        </w:rPr>
        <w:t>ресоциализации</w:t>
      </w:r>
      <w:proofErr w:type="spellEnd"/>
      <w:r w:rsidRPr="00C15A03">
        <w:rPr>
          <w:rFonts w:ascii="Arial" w:hAnsi="Arial" w:cs="Arial"/>
          <w:bCs/>
          <w:sz w:val="24"/>
          <w:szCs w:val="24"/>
        </w:rPr>
        <w:t xml:space="preserve"> граждан, прошедших медицинское лечение и полностью отказавшихся от употребления психоактивных веществ, </w:t>
      </w:r>
      <w:r w:rsidRPr="00C15A03">
        <w:rPr>
          <w:rFonts w:ascii="Arial" w:hAnsi="Arial" w:cs="Arial"/>
          <w:sz w:val="24"/>
          <w:szCs w:val="24"/>
        </w:rPr>
        <w:t>признанных нуждающимися в социальном обслуживании</w:t>
      </w:r>
      <w:r w:rsidRPr="00C15A03">
        <w:rPr>
          <w:rFonts w:ascii="Arial" w:hAnsi="Arial" w:cs="Arial"/>
          <w:bCs/>
          <w:sz w:val="24"/>
          <w:szCs w:val="24"/>
        </w:rPr>
        <w:t>;</w:t>
      </w:r>
    </w:p>
    <w:p w:rsidR="00DD1D3D" w:rsidRPr="00C15A03" w:rsidRDefault="00DD1D3D" w:rsidP="00A25159">
      <w:pPr>
        <w:pStyle w:val="1"/>
        <w:numPr>
          <w:ilvl w:val="0"/>
          <w:numId w:val="14"/>
        </w:num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5A03">
        <w:rPr>
          <w:rFonts w:ascii="Arial" w:hAnsi="Arial" w:cs="Arial"/>
          <w:bCs/>
          <w:sz w:val="24"/>
          <w:szCs w:val="24"/>
        </w:rPr>
        <w:t>своевременная организация работы с семьями по разрешению вопросов жизнеобеспечения (жилье, работа, прохождение лечения, оформление необходимых документов) в период прохождения реабилитации несовершеннолет</w:t>
      </w:r>
      <w:r>
        <w:rPr>
          <w:rFonts w:ascii="Arial" w:hAnsi="Arial" w:cs="Arial"/>
          <w:bCs/>
          <w:sz w:val="24"/>
          <w:szCs w:val="24"/>
        </w:rPr>
        <w:t>него (их) в условиях стационара.</w:t>
      </w:r>
    </w:p>
    <w:p w:rsidR="00DD1D3D" w:rsidRPr="00C15A03" w:rsidRDefault="00DD1D3D" w:rsidP="00256283">
      <w:pPr>
        <w:tabs>
          <w:tab w:val="num" w:pos="426"/>
        </w:tabs>
        <w:ind w:firstLine="709"/>
        <w:jc w:val="both"/>
        <w:rPr>
          <w:rFonts w:ascii="Arial" w:hAnsi="Arial" w:cs="Arial"/>
          <w:strike/>
        </w:rPr>
      </w:pPr>
      <w:r w:rsidRPr="00C15A03">
        <w:rPr>
          <w:rFonts w:ascii="Arial" w:hAnsi="Arial" w:cs="Arial"/>
          <w:b/>
          <w:i/>
        </w:rPr>
        <w:t>Выполнение функций по укреплению и защите семьи, ценностей семейной жизни, формированию социально-благополучного общества (работа с благополучными семьями), оказанию мер социальной поддержки семьям, женщинам и детям: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защита прав и законных интересов семей, женщин, детей;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создание условий для выполнения семьей её функций, в т.ч. по жизнеобеспечению </w:t>
      </w:r>
      <w:r w:rsidRPr="00C15A03">
        <w:rPr>
          <w:rFonts w:ascii="Arial" w:hAnsi="Arial" w:cs="Arial"/>
          <w:bCs/>
        </w:rPr>
        <w:t>(жилье, работа, прохождение лечения, оформление необходимых документов)</w:t>
      </w:r>
      <w:r w:rsidRPr="00C15A03">
        <w:rPr>
          <w:rFonts w:ascii="Arial" w:hAnsi="Arial" w:cs="Arial"/>
        </w:rPr>
        <w:t>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реализация просветительских и образовательных программ по подготовке молодежи к созданию семьи и семейным отношениям, конструктивному разрешению конфликтных и трудных жизненных ситуаций;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реализация просветительских и образовательных программ по повышению педагогической компетентности родителей;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развитие сети семейных клубов, родительских объединений, осуществляющих деятельность, связанную с пропагандой традиционных семейных ценностей; 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strike/>
        </w:rPr>
      </w:pPr>
      <w:r w:rsidRPr="00C15A03">
        <w:rPr>
          <w:rFonts w:ascii="Arial" w:hAnsi="Arial" w:cs="Arial"/>
        </w:rPr>
        <w:t>выявление и учет семей, женщин, детей, признанных нуждающимися в социальном обслуживании, в том числе «группы особого внимания»;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формирование электронного паспорта семьи: обследование, заполнение индивидуальной программы работы с семьей, внесение информации в программный комплекс; 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профилактика безнадзорности и правонарушений несовершеннолетних, социального неблагополучия семей, социального сиротства, пропаганда семейных форм воспитания;</w:t>
      </w:r>
    </w:p>
    <w:p w:rsidR="00DD1D3D" w:rsidRPr="00AE24BB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осуществление взаимодействия с ведомствами системы профилактики безнадзорности и правонарушений несовершеннолетних, иными заинтересованными    ведомствами   и   общественными   структурами   в   целях </w:t>
      </w:r>
      <w:r w:rsidRPr="00AE24BB">
        <w:rPr>
          <w:rFonts w:ascii="Arial" w:hAnsi="Arial" w:cs="Arial"/>
        </w:rPr>
        <w:t>повышения     эффективности     профилактической     работы     с     семьями и несовершеннолетними «группы особого внимания»;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обеспечение координации ведения «Банка данных семей и  несовершеннолетних «группы особого внимания»;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участие в разработке и реализации новых методик и технологий работы с семьями и детьми, признанных нуждающимися в социальном обслуживании, в том числе «группы особого внимания»; 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</w:rPr>
        <w:t>патронаж семей и детей «группы особого внимания», в том числе признанных нуждающимися в социальном обслуживании</w:t>
      </w:r>
      <w:r w:rsidRPr="00C15A03">
        <w:rPr>
          <w:rFonts w:ascii="Arial" w:hAnsi="Arial" w:cs="Arial"/>
          <w:color w:val="000000"/>
        </w:rPr>
        <w:t xml:space="preserve">;  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>разработка и реализация программ отдыха и оздоровления в лагере с дневным пребыванием детей, созданном на базе Центра;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  <w:color w:val="000000"/>
        </w:rPr>
        <w:t xml:space="preserve">организация отдыха, оздоровления и занятости несовершеннолетних, </w:t>
      </w:r>
      <w:r w:rsidRPr="00C15A03">
        <w:rPr>
          <w:rFonts w:ascii="Arial" w:hAnsi="Arial" w:cs="Arial"/>
        </w:rPr>
        <w:t>находящихся в трудной жизненной ситуации,</w:t>
      </w:r>
      <w:r w:rsidRPr="00C15A03">
        <w:rPr>
          <w:rFonts w:ascii="Arial" w:hAnsi="Arial" w:cs="Arial"/>
          <w:color w:val="000000"/>
        </w:rPr>
        <w:t xml:space="preserve"> в том числе несовершеннолетних </w:t>
      </w:r>
      <w:r w:rsidRPr="00C15A03">
        <w:rPr>
          <w:rFonts w:ascii="Arial" w:hAnsi="Arial" w:cs="Arial"/>
          <w:color w:val="000000"/>
        </w:rPr>
        <w:lastRenderedPageBreak/>
        <w:t>«группы особого внимания» (клубная, кружковая деятельность с учетом интересов и возраста детей, реализация программ отдыха и оздоровления):</w:t>
      </w:r>
    </w:p>
    <w:p w:rsidR="00DD1D3D" w:rsidRPr="00AE24BB" w:rsidRDefault="00DD1D3D" w:rsidP="00A25159">
      <w:pPr>
        <w:pStyle w:val="a5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AE24BB">
        <w:rPr>
          <w:rFonts w:ascii="Arial" w:hAnsi="Arial" w:cs="Arial"/>
          <w:color w:val="000000"/>
        </w:rPr>
        <w:t>прием заявлений на получение путевки в загородный оздоровительный лагерь</w:t>
      </w:r>
      <w:r w:rsidRPr="00AE24BB">
        <w:rPr>
          <w:rFonts w:ascii="Arial" w:hAnsi="Arial" w:cs="Arial"/>
        </w:rPr>
        <w:t xml:space="preserve"> (центр);</w:t>
      </w:r>
    </w:p>
    <w:p w:rsidR="00DD1D3D" w:rsidRPr="00AE24BB" w:rsidRDefault="00DD1D3D" w:rsidP="00A25159">
      <w:pPr>
        <w:pStyle w:val="a5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AE24BB">
        <w:rPr>
          <w:rFonts w:ascii="Arial" w:hAnsi="Arial" w:cs="Arial"/>
        </w:rPr>
        <w:t>внесение информации о выделении путевки в корпоративную информационную систему;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</w:rPr>
        <w:t>выполнение функций по назначению пособий гражданам, имеющим детей;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</w:rPr>
      </w:pPr>
      <w:r w:rsidRPr="00C15A03">
        <w:rPr>
          <w:rFonts w:ascii="Arial" w:hAnsi="Arial" w:cs="Arial"/>
        </w:rPr>
        <w:t>первичный прием населения, консультирование граждан по вопросам назначения и выплаты пособий гражданам, имеющим детей;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прием документов для назначения (продления, изменения размера, прекращения) пособий гражданам, имеющим детей;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журналов регистрации заявлений о назначении пособий, решений о     назначении (продлении, изменения размера, прекращения, взыскании переплаты) пособий;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проектов решений о назначении (продлении, изменении размера, прекращении) пособий;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ведение информационной базы получателей;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формирование личного дела получателя; 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проведение инвентаризации личных дел получателей;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хранение, архивирование личных дел получателей;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проверка сведений о доходах граждан в соответствии с действующим законодательством; 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проведение обследования материально – бытовых условий и имущественного положения граждан;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подготовка уведомлений о назначении пособий (отказе в назначении) получателю;</w:t>
      </w:r>
    </w:p>
    <w:p w:rsidR="00DD1D3D" w:rsidRPr="00C15A03" w:rsidRDefault="00DD1D3D" w:rsidP="00A25159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рассмотрение писем, заявлений, обращений граждан. 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  <w:b/>
          <w:i/>
        </w:rPr>
      </w:pPr>
      <w:r w:rsidRPr="00333560">
        <w:rPr>
          <w:rFonts w:ascii="Arial" w:hAnsi="Arial" w:cs="Arial"/>
          <w:b/>
          <w:i/>
        </w:rPr>
        <w:t xml:space="preserve">Выполнение функций по оформлению необходимых документов для признания гражданина </w:t>
      </w:r>
      <w:proofErr w:type="gramStart"/>
      <w:r w:rsidRPr="00333560">
        <w:rPr>
          <w:rFonts w:ascii="Arial" w:hAnsi="Arial" w:cs="Arial"/>
          <w:b/>
          <w:i/>
        </w:rPr>
        <w:t>нуждающимся</w:t>
      </w:r>
      <w:proofErr w:type="gramEnd"/>
      <w:r w:rsidRPr="00333560">
        <w:rPr>
          <w:rFonts w:ascii="Arial" w:hAnsi="Arial" w:cs="Arial"/>
          <w:b/>
          <w:i/>
        </w:rPr>
        <w:t xml:space="preserve"> в социальном обслуживании в стационарной форме: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 xml:space="preserve">  прием, информирование и консультирование граждан по вопросам: 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о перечне документов, необходимых для предоставления путевки на стационарное социальное обслуживание;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об условиях оказания стационарных социальных услуг;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об источниках получения необходимых документов  (наименование органа, организации и их местонахождение);</w:t>
      </w:r>
      <w:r w:rsidRPr="00333560">
        <w:rPr>
          <w:rFonts w:ascii="Arial" w:hAnsi="Arial" w:cs="Arial"/>
        </w:rPr>
        <w:tab/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о видах предоставляемых социальных  услуг;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 xml:space="preserve">об условиях проживания в стационарном учреждении;  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о месте расположения, номерах телефонов, адресах Интернет-сайтов и электронной почты учреждений социального обслуживания населения, в которых заявители могут сдать документы, необходимые для предоставления государственной услуги;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при приеме граждан  установление  личности заявителя, внесение в компьютерную базу личных данных гражданина (фамилию, имя, отчество, адрес, дату рождения), осуществление поиска в имеющейся компьютерной базе данных информации об обратившемся гражданине для использования при дальнейших действиях по приему документов;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 xml:space="preserve">в случае отсутствия  в информационной базе данных </w:t>
      </w:r>
      <w:proofErr w:type="gramStart"/>
      <w:r w:rsidRPr="00333560">
        <w:rPr>
          <w:rFonts w:ascii="Arial" w:hAnsi="Arial" w:cs="Arial"/>
        </w:rPr>
        <w:t>органов социальной защиты населения Тюменской области сведений</w:t>
      </w:r>
      <w:proofErr w:type="gramEnd"/>
      <w:r w:rsidRPr="00333560">
        <w:rPr>
          <w:rFonts w:ascii="Arial" w:hAnsi="Arial" w:cs="Arial"/>
        </w:rPr>
        <w:t xml:space="preserve"> о гражданине осуществление запроса документов, предоставляемых гражданином по желанию, </w:t>
      </w:r>
      <w:r w:rsidRPr="00333560">
        <w:rPr>
          <w:rFonts w:ascii="Arial" w:hAnsi="Arial" w:cs="Arial"/>
        </w:rPr>
        <w:lastRenderedPageBreak/>
        <w:t>у соответствующих органов, организаций и учреждений, в том числе посредством автоматизированной системы межведомственного электронного взаимодействия Тюменской области (СМЭВ), в течение 1-го рабочего дня со дня регистрации заявления;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проверка  наличия у гражданина всех документов, необходимых для признания гражданина нуждающимся в социальном обслуживании, в соответствии с установленным перечнем документов;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прием, регистрация документов;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проведение обследования материально-бытовых условий проживания заявителя, по результатам обследования - составление соответствующего акта обследования материально-бытового положения гражданина с заполнением формы «Критерии индивидуальной нуждаемости в предоставлении социального обслуживания»;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формирование личного дела и направление его  в управление социальной защиты населения, в срок - не позднее 2 рабочих  дней со дня принятия заявления и документов от заявителя;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>оповещение гражданина о наличии свободных мест в учреждениях социального обслуживания населения, включенных в реестр  в течение 1 дня с момента получения информации (уведомления), а также внесение соответствующей записи в журнал (при получении информации (уведомления) от  управления социальной защиты населения);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 xml:space="preserve">   расчет среднедушевого дохода заявителя и родственников граждан, направляемых на стационарное социальное обслуживание, и их семьи; 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 xml:space="preserve">  разъяснение заявителю  информации   о  документах, которые необходимо иметь при себе  при прибытии  в стационарное учреждение;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 xml:space="preserve">  при необходимости оказание помощи в доставке гражданина в учреждение социального обслуживания населения;</w:t>
      </w:r>
    </w:p>
    <w:p w:rsidR="00DD1D3D" w:rsidRPr="00333560" w:rsidRDefault="00DD1D3D" w:rsidP="00333560">
      <w:pPr>
        <w:ind w:firstLine="720"/>
        <w:jc w:val="both"/>
        <w:rPr>
          <w:rFonts w:ascii="Arial" w:hAnsi="Arial" w:cs="Arial"/>
        </w:rPr>
      </w:pPr>
      <w:r w:rsidRPr="00333560">
        <w:rPr>
          <w:rFonts w:ascii="Arial" w:hAnsi="Arial" w:cs="Arial"/>
        </w:rPr>
        <w:t>•</w:t>
      </w:r>
      <w:r w:rsidRPr="00333560">
        <w:rPr>
          <w:rFonts w:ascii="Arial" w:hAnsi="Arial" w:cs="Arial"/>
        </w:rPr>
        <w:tab/>
        <w:t xml:space="preserve">уведомление территориального управления социальной защиты населения не позднее 1 рабочего дня после подачи недееспособным гражданином личного заявления о приеме в стационарное учреждение социального обслуживания населения (для информирования органа опеки и попечительства по месту жительства гражданина, признанного недееспособным). </w:t>
      </w:r>
    </w:p>
    <w:p w:rsidR="00DD1D3D" w:rsidRPr="0016564F" w:rsidRDefault="00DD1D3D" w:rsidP="00333560">
      <w:pPr>
        <w:ind w:firstLine="720"/>
        <w:jc w:val="both"/>
        <w:rPr>
          <w:rFonts w:ascii="Arial" w:hAnsi="Arial" w:cs="Arial"/>
          <w:b/>
          <w:i/>
        </w:rPr>
      </w:pPr>
      <w:r w:rsidRPr="0016564F">
        <w:rPr>
          <w:rFonts w:ascii="Arial" w:hAnsi="Arial" w:cs="Arial"/>
          <w:b/>
          <w:i/>
        </w:rPr>
        <w:t>Выполнение функций по оказанию мер социальной поддержки гражданам старше 18 лет, освободившимся из учреждений УФСИН России, лицам, без определенного  места жительства, рода занятий и сре</w:t>
      </w:r>
      <w:proofErr w:type="gramStart"/>
      <w:r w:rsidRPr="0016564F">
        <w:rPr>
          <w:rFonts w:ascii="Arial" w:hAnsi="Arial" w:cs="Arial"/>
          <w:b/>
          <w:i/>
        </w:rPr>
        <w:t>дств к с</w:t>
      </w:r>
      <w:proofErr w:type="gramEnd"/>
      <w:r w:rsidRPr="0016564F">
        <w:rPr>
          <w:rFonts w:ascii="Arial" w:hAnsi="Arial" w:cs="Arial"/>
          <w:b/>
          <w:i/>
        </w:rPr>
        <w:t>уществованию:</w:t>
      </w:r>
    </w:p>
    <w:p w:rsidR="00DD1D3D" w:rsidRPr="0016564F" w:rsidRDefault="00DD1D3D" w:rsidP="00527482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>осуществление взаимодействия с учреждениями и организациями заинтересованных ведомств в части реализации мероприятий по социальной реабилитации Потребителей услуг;</w:t>
      </w:r>
    </w:p>
    <w:p w:rsidR="00DD1D3D" w:rsidRPr="0016564F" w:rsidRDefault="00DD1D3D" w:rsidP="00527482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>реализация мероприятий программы социальной реабилитации;</w:t>
      </w:r>
    </w:p>
    <w:p w:rsidR="00DD1D3D" w:rsidRPr="0016564F" w:rsidRDefault="00DD1D3D" w:rsidP="00527482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>содействие в оформлении необходимых документов;</w:t>
      </w:r>
    </w:p>
    <w:p w:rsidR="00DD1D3D" w:rsidRPr="0016564F" w:rsidRDefault="00DD1D3D" w:rsidP="00527482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>оказание правовых и консультационных услуг;</w:t>
      </w:r>
    </w:p>
    <w:p w:rsidR="00DD1D3D" w:rsidRPr="0016564F" w:rsidRDefault="00DD1D3D" w:rsidP="00527482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>формирование программного продукта «Единый банк данных лиц, освободившихся из учреждений УФСИН России по Тюменской области, и лиц, осужденных без изоляции от общества» (в том числе консолидация клиентских частей учреждений и организаций заинтересованных ведомств);</w:t>
      </w:r>
    </w:p>
    <w:p w:rsidR="00DD1D3D" w:rsidRPr="0016564F" w:rsidRDefault="00DD1D3D" w:rsidP="00527482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 xml:space="preserve">координация деятельности территориальных учреждений и организаций </w:t>
      </w:r>
    </w:p>
    <w:p w:rsidR="00DD1D3D" w:rsidRPr="0016564F" w:rsidRDefault="00DD1D3D" w:rsidP="00527482">
      <w:pPr>
        <w:pStyle w:val="a5"/>
        <w:numPr>
          <w:ilvl w:val="0"/>
          <w:numId w:val="16"/>
        </w:numPr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16564F">
        <w:rPr>
          <w:rFonts w:ascii="Arial" w:hAnsi="Arial" w:cs="Arial"/>
        </w:rPr>
        <w:t>заинтересованных ведомств по вопросам социальной реабилитации лиц без определенного места жительства и лиц, освободившихся из мест лишения свободы.</w:t>
      </w:r>
    </w:p>
    <w:p w:rsidR="00DD1D3D" w:rsidRPr="00C15A03" w:rsidRDefault="00DD1D3D" w:rsidP="009F6264">
      <w:pPr>
        <w:jc w:val="center"/>
        <w:rPr>
          <w:rFonts w:ascii="Arial" w:hAnsi="Arial" w:cs="Arial"/>
          <w:b/>
        </w:rPr>
      </w:pPr>
    </w:p>
    <w:p w:rsidR="00DD1D3D" w:rsidRDefault="00DD1D3D" w:rsidP="006B213F">
      <w:pPr>
        <w:ind w:firstLine="709"/>
        <w:jc w:val="both"/>
        <w:rPr>
          <w:rFonts w:ascii="Arial" w:hAnsi="Arial" w:cs="Arial"/>
          <w:b/>
          <w:i/>
        </w:rPr>
      </w:pPr>
    </w:p>
    <w:p w:rsidR="00DD1D3D" w:rsidRPr="00C15A03" w:rsidRDefault="00DD1D3D" w:rsidP="006B213F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2.2.3.4. Порядок информирования потенциальных потребителей услуг.</w:t>
      </w:r>
    </w:p>
    <w:p w:rsidR="00DD1D3D" w:rsidRPr="00C15A03" w:rsidRDefault="00DD1D3D" w:rsidP="00386996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951"/>
        <w:gridCol w:w="3032"/>
      </w:tblGrid>
      <w:tr w:rsidR="00DD1D3D" w:rsidRPr="00C15A03" w:rsidTr="00292505">
        <w:tc>
          <w:tcPr>
            <w:tcW w:w="2516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4227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Тематика</w:t>
            </w:r>
          </w:p>
        </w:tc>
        <w:tc>
          <w:tcPr>
            <w:tcW w:w="3157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Периодичность обновления информации</w:t>
            </w:r>
          </w:p>
        </w:tc>
      </w:tr>
      <w:tr w:rsidR="00DD1D3D" w:rsidRPr="00C15A03" w:rsidTr="00292505">
        <w:tc>
          <w:tcPr>
            <w:tcW w:w="2516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средства массовой информации;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официальный сайт;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информационный стенд;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справочники, буклеты, и т.д.  </w:t>
            </w:r>
          </w:p>
        </w:tc>
        <w:tc>
          <w:tcPr>
            <w:tcW w:w="4227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о перечне, условиях и порядке оказания социальных услуг, категориях получателей</w:t>
            </w:r>
          </w:p>
        </w:tc>
        <w:tc>
          <w:tcPr>
            <w:tcW w:w="3157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ежегодно, либо в случае изменения нормативных правовых актов</w:t>
            </w:r>
          </w:p>
        </w:tc>
      </w:tr>
    </w:tbl>
    <w:p w:rsidR="00DD1D3D" w:rsidRPr="00C15A03" w:rsidRDefault="00DD1D3D" w:rsidP="00386996">
      <w:pPr>
        <w:jc w:val="both"/>
        <w:rPr>
          <w:rFonts w:ascii="Arial" w:hAnsi="Arial" w:cs="Arial"/>
        </w:rPr>
      </w:pPr>
    </w:p>
    <w:p w:rsidR="00DD1D3D" w:rsidRDefault="00DD1D3D" w:rsidP="00386996">
      <w:pPr>
        <w:jc w:val="center"/>
        <w:rPr>
          <w:rFonts w:ascii="Arial" w:hAnsi="Arial" w:cs="Arial"/>
          <w:b/>
          <w:i/>
        </w:rPr>
      </w:pPr>
    </w:p>
    <w:p w:rsidR="00DD1D3D" w:rsidRPr="00C15A03" w:rsidRDefault="00DD1D3D" w:rsidP="003E11A6">
      <w:pPr>
        <w:jc w:val="center"/>
        <w:outlineLvl w:val="0"/>
        <w:rPr>
          <w:rFonts w:ascii="Arial" w:hAnsi="Arial" w:cs="Arial"/>
          <w:b/>
        </w:rPr>
      </w:pPr>
      <w:r w:rsidRPr="00C15A03">
        <w:rPr>
          <w:rFonts w:ascii="Arial" w:hAnsi="Arial" w:cs="Arial"/>
          <w:b/>
          <w:i/>
        </w:rPr>
        <w:t>2.3.  Полустационарное социальное обслуживание.</w:t>
      </w:r>
    </w:p>
    <w:p w:rsidR="00DD1D3D" w:rsidRPr="00C15A03" w:rsidRDefault="00DD1D3D" w:rsidP="00386996">
      <w:pPr>
        <w:rPr>
          <w:rFonts w:ascii="Arial" w:hAnsi="Arial" w:cs="Arial"/>
          <w:b/>
          <w:i/>
        </w:rPr>
      </w:pPr>
    </w:p>
    <w:p w:rsidR="00DD1D3D" w:rsidRPr="00C15A03" w:rsidRDefault="00DD1D3D" w:rsidP="003E11A6">
      <w:pPr>
        <w:ind w:firstLine="709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2.3.1. Требования к категории лиц, являющихся получателями услуг: </w:t>
      </w:r>
    </w:p>
    <w:p w:rsidR="00DD1D3D" w:rsidRPr="00C15A03" w:rsidRDefault="00DD1D3D" w:rsidP="00A25159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proofErr w:type="gramStart"/>
      <w:r w:rsidRPr="00C15A03">
        <w:rPr>
          <w:rFonts w:ascii="Arial" w:hAnsi="Arial" w:cs="Arial"/>
        </w:rPr>
        <w:t>несовершеннолетние, признанные нуждающимися в социальном обслуживании, в связи с наличием у них обстоятельств, которые ухудшают или могут ухудшить условия их жизнедеятельности,</w:t>
      </w:r>
      <w:r w:rsidRPr="00C15A03">
        <w:rPr>
          <w:rFonts w:ascii="Arial" w:hAnsi="Arial" w:cs="Arial"/>
          <w:bCs/>
          <w:lang w:eastAsia="en-US"/>
        </w:rPr>
        <w:t xml:space="preserve"> предусмотренных статьей 15 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C15A03">
          <w:rPr>
            <w:rFonts w:ascii="Arial" w:hAnsi="Arial" w:cs="Arial"/>
            <w:bCs/>
            <w:lang w:eastAsia="en-US"/>
          </w:rPr>
          <w:t>2013 г</w:t>
        </w:r>
      </w:smartTag>
      <w:r w:rsidRPr="00C15A03">
        <w:rPr>
          <w:rFonts w:ascii="Arial" w:hAnsi="Arial" w:cs="Arial"/>
          <w:bCs/>
          <w:lang w:eastAsia="en-US"/>
        </w:rPr>
        <w:t>. № 442-ФЗ «Об основах социального обслуживания граждан в Российской Федерации» и (или) постановлением Правительства Тюменской области от 11.09.2014 № 487-п «Об утверждении перечня иных обстоятельств, при наличии которых гражданин признается нуждающимся</w:t>
      </w:r>
      <w:proofErr w:type="gramEnd"/>
      <w:r w:rsidRPr="00C15A03">
        <w:rPr>
          <w:rFonts w:ascii="Arial" w:hAnsi="Arial" w:cs="Arial"/>
          <w:bCs/>
          <w:lang w:eastAsia="en-US"/>
        </w:rPr>
        <w:t xml:space="preserve"> в социальном обслуживании»: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а) наличие у ребенка (в том числе находящегося под опекой, попечительством) трудностей в социальной адаптации;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б) наличие проблем, связанных с социализацией у выпускников организаций для детей-сирот и детей, оставшихся без попечения родителей, а также у несовершеннолетних граждан, освобожденных из учреждений уголовно-исполнительной системы Федеральной службы исполнения наказаний и вернувшихся из специальных учебно-воспитательных учреждений закрытого типа;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в)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г) наличие посттравматических расстройств, в том числе психологических травм, полученных вследствие пережитых чрезвычайных ситуаций, вооруженных межнациональных (межэтнических) конфликтов и (или) наличие суицидальных намерений;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д) совершение несовершеннолетним правонарушения, преступления;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е) нарушение прав и законных интересов несовершеннолетних, в том числе жестокое обращение и насилие в отношении несовершеннолетнего;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ж) наличие обстоятельств, вызывающих риск оставления родителем или иным законным представителем ребенка без попечения, а также риск искусственного прерывания женщиной беременности не по медицинским показаниям;</w:t>
      </w:r>
    </w:p>
    <w:p w:rsidR="00DD1D3D" w:rsidRPr="00C15A03" w:rsidRDefault="00DD1D3D" w:rsidP="00E711DD">
      <w:pPr>
        <w:tabs>
          <w:tab w:val="left" w:pos="180"/>
        </w:tabs>
        <w:ind w:left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з) наличие у несовершеннолетнего правового статуса ребенка-сироты, ребенка, оставшегося без попечения родителей, либо наличие у гражданина статуса лица из числа детей-сирот, детей, оставшихся без попечения родителей (далее – </w:t>
      </w:r>
      <w:r w:rsidRPr="00C15A03">
        <w:rPr>
          <w:rFonts w:ascii="Arial" w:hAnsi="Arial" w:cs="Arial"/>
          <w:i/>
        </w:rPr>
        <w:t>Получатели услуг 1</w:t>
      </w:r>
      <w:r w:rsidRPr="00C15A03">
        <w:rPr>
          <w:rFonts w:ascii="Arial" w:hAnsi="Arial" w:cs="Arial"/>
        </w:rPr>
        <w:t>);</w:t>
      </w:r>
    </w:p>
    <w:p w:rsidR="00DD1D3D" w:rsidRPr="00C15A03" w:rsidRDefault="00DD1D3D" w:rsidP="00A25159">
      <w:pPr>
        <w:pStyle w:val="a5"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lastRenderedPageBreak/>
        <w:t xml:space="preserve">инвалиды, признанные нуждающимися в обслуживании в полустационарной форме (далее – </w:t>
      </w:r>
      <w:r w:rsidRPr="00C15A03">
        <w:rPr>
          <w:rFonts w:ascii="Arial" w:hAnsi="Arial" w:cs="Arial"/>
          <w:i/>
        </w:rPr>
        <w:t>Получатели услуг 2</w:t>
      </w:r>
      <w:r w:rsidRPr="00C15A03">
        <w:rPr>
          <w:rFonts w:ascii="Arial" w:hAnsi="Arial" w:cs="Arial"/>
        </w:rPr>
        <w:t>);</w:t>
      </w:r>
    </w:p>
    <w:p w:rsidR="00DD1D3D" w:rsidRPr="00C15A03" w:rsidRDefault="00DD1D3D" w:rsidP="00A25159">
      <w:pPr>
        <w:pStyle w:val="a5"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дети-инвалиды,  признанные нуждающимися в обслуживании в полустационарной форме (далее – </w:t>
      </w:r>
      <w:r w:rsidRPr="00C15A03">
        <w:rPr>
          <w:rFonts w:ascii="Arial" w:hAnsi="Arial" w:cs="Arial"/>
          <w:i/>
        </w:rPr>
        <w:t>Получатели  услуг 3</w:t>
      </w:r>
      <w:r w:rsidRPr="00C15A03">
        <w:rPr>
          <w:rFonts w:ascii="Arial" w:hAnsi="Arial" w:cs="Arial"/>
        </w:rPr>
        <w:t>);</w:t>
      </w:r>
    </w:p>
    <w:p w:rsidR="00DD1D3D" w:rsidRPr="00C15A03" w:rsidRDefault="00DD1D3D" w:rsidP="00527482">
      <w:pPr>
        <w:pStyle w:val="a5"/>
        <w:numPr>
          <w:ilvl w:val="0"/>
          <w:numId w:val="23"/>
        </w:numPr>
        <w:ind w:left="0"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дети в возрасте от 0 до 3 лет с ограниченными возможностями здоровья, признанные нуждающимися в обслуживании в полустационарной форме (далее – </w:t>
      </w:r>
      <w:r w:rsidRPr="00C15A03">
        <w:rPr>
          <w:rFonts w:ascii="Arial" w:hAnsi="Arial" w:cs="Arial"/>
          <w:i/>
        </w:rPr>
        <w:t>Получатели услуг 4</w:t>
      </w:r>
      <w:r w:rsidRPr="00C15A03">
        <w:rPr>
          <w:rFonts w:ascii="Arial" w:hAnsi="Arial" w:cs="Arial"/>
        </w:rPr>
        <w:t>).</w:t>
      </w:r>
    </w:p>
    <w:p w:rsidR="00DD1D3D" w:rsidRPr="00422B1D" w:rsidRDefault="00DD1D3D" w:rsidP="007E22A5">
      <w:pPr>
        <w:ind w:firstLine="709"/>
        <w:jc w:val="center"/>
        <w:rPr>
          <w:rFonts w:ascii="Arial" w:hAnsi="Arial" w:cs="Arial"/>
          <w:b/>
          <w:color w:val="FF0000"/>
        </w:rPr>
      </w:pPr>
    </w:p>
    <w:p w:rsidR="00DD1D3D" w:rsidRPr="00C15A03" w:rsidRDefault="00DD1D3D" w:rsidP="003E11A6">
      <w:pPr>
        <w:ind w:firstLine="709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2.3.2. Показатели, характеризующие объем оказываемых услуг</w:t>
      </w:r>
    </w:p>
    <w:p w:rsidR="00DD1D3D" w:rsidRPr="00C15A03" w:rsidRDefault="00DD1D3D" w:rsidP="00386996">
      <w:pPr>
        <w:rPr>
          <w:rFonts w:ascii="Arial" w:hAnsi="Arial" w:cs="Arial"/>
          <w:b/>
        </w:rPr>
      </w:pPr>
    </w:p>
    <w:tbl>
      <w:tblPr>
        <w:tblW w:w="102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569"/>
        <w:gridCol w:w="1275"/>
        <w:gridCol w:w="1440"/>
        <w:gridCol w:w="1980"/>
      </w:tblGrid>
      <w:tr w:rsidR="00DD1D3D" w:rsidRPr="00C15A03" w:rsidTr="00B97BF5">
        <w:tc>
          <w:tcPr>
            <w:tcW w:w="2520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284" w:type="dxa"/>
            <w:gridSpan w:val="3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Значение показателей объема социальных услуг в год</w:t>
            </w:r>
          </w:p>
        </w:tc>
        <w:tc>
          <w:tcPr>
            <w:tcW w:w="1980" w:type="dxa"/>
            <w:vMerge w:val="restart"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D1D3D" w:rsidRPr="00C15A03" w:rsidTr="00B97BF5">
        <w:tc>
          <w:tcPr>
            <w:tcW w:w="2520" w:type="dxa"/>
            <w:vMerge/>
          </w:tcPr>
          <w:p w:rsidR="00DD1D3D" w:rsidRPr="00C15A03" w:rsidRDefault="00DD1D3D" w:rsidP="00292505">
            <w:pPr>
              <w:tabs>
                <w:tab w:val="left" w:pos="297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Очередной финансовый год, 2015 </w:t>
            </w:r>
          </w:p>
        </w:tc>
        <w:tc>
          <w:tcPr>
            <w:tcW w:w="1275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1-й год планового периода, 2016 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2-й год планового периода, 2017</w:t>
            </w:r>
          </w:p>
        </w:tc>
        <w:tc>
          <w:tcPr>
            <w:tcW w:w="1980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</w:p>
        </w:tc>
      </w:tr>
      <w:tr w:rsidR="00DD1D3D" w:rsidRPr="00395A90" w:rsidTr="00B97BF5">
        <w:tc>
          <w:tcPr>
            <w:tcW w:w="2520" w:type="dxa"/>
          </w:tcPr>
          <w:p w:rsidR="00DD1D3D" w:rsidRPr="00395A90" w:rsidRDefault="00DD1D3D" w:rsidP="00E711DD">
            <w:pPr>
              <w:ind w:left="34"/>
              <w:rPr>
                <w:rFonts w:ascii="Arial" w:hAnsi="Arial" w:cs="Arial"/>
              </w:rPr>
            </w:pPr>
            <w:r w:rsidRPr="00395A90">
              <w:rPr>
                <w:rFonts w:ascii="Arial" w:hAnsi="Arial" w:cs="Arial"/>
                <w:sz w:val="22"/>
                <w:szCs w:val="22"/>
              </w:rPr>
              <w:t>Среднегодовое количество мест для Получателей услуг 1, нуждающихся в полустационарном социальном обслуживании в отделениях центра</w:t>
            </w:r>
          </w:p>
        </w:tc>
        <w:tc>
          <w:tcPr>
            <w:tcW w:w="1440" w:type="dxa"/>
          </w:tcPr>
          <w:p w:rsidR="00DD1D3D" w:rsidRPr="00395A90" w:rsidRDefault="00DD1D3D" w:rsidP="00292505">
            <w:pPr>
              <w:rPr>
                <w:rFonts w:ascii="Arial" w:hAnsi="Arial" w:cs="Arial"/>
              </w:rPr>
            </w:pPr>
            <w:r w:rsidRPr="00395A90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1569" w:type="dxa"/>
          </w:tcPr>
          <w:p w:rsidR="00DD1D3D" w:rsidRPr="00395A90" w:rsidRDefault="00DD1D3D" w:rsidP="00100ED3">
            <w:pPr>
              <w:jc w:val="center"/>
              <w:rPr>
                <w:rFonts w:ascii="Arial" w:hAnsi="Arial" w:cs="Arial"/>
                <w:b/>
              </w:rPr>
            </w:pPr>
            <w:r w:rsidRPr="00395A9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275" w:type="dxa"/>
          </w:tcPr>
          <w:p w:rsidR="00DD1D3D" w:rsidRPr="00395A90" w:rsidRDefault="00DD1D3D" w:rsidP="00100ED3">
            <w:pPr>
              <w:ind w:left="-108" w:firstLine="108"/>
              <w:jc w:val="center"/>
              <w:rPr>
                <w:rFonts w:ascii="Arial" w:hAnsi="Arial" w:cs="Arial"/>
                <w:b/>
              </w:rPr>
            </w:pPr>
            <w:r w:rsidRPr="00395A9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40" w:type="dxa"/>
          </w:tcPr>
          <w:p w:rsidR="00DD1D3D" w:rsidRPr="00395A90" w:rsidRDefault="00DD1D3D" w:rsidP="00100ED3">
            <w:pPr>
              <w:jc w:val="center"/>
              <w:rPr>
                <w:rFonts w:ascii="Arial" w:hAnsi="Arial" w:cs="Arial"/>
                <w:b/>
              </w:rPr>
            </w:pPr>
            <w:r w:rsidRPr="00395A9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80" w:type="dxa"/>
          </w:tcPr>
          <w:p w:rsidR="00DD1D3D" w:rsidRPr="00395A90" w:rsidRDefault="00DD1D3D" w:rsidP="00E711DD">
            <w:pPr>
              <w:rPr>
                <w:rFonts w:ascii="Arial" w:hAnsi="Arial" w:cs="Arial"/>
              </w:rPr>
            </w:pPr>
            <w:r w:rsidRPr="00395A90">
              <w:rPr>
                <w:rFonts w:ascii="Arial" w:hAnsi="Arial" w:cs="Arial"/>
                <w:sz w:val="22"/>
                <w:szCs w:val="22"/>
              </w:rPr>
              <w:t>Журнал посещаемости Получателей услуг 1</w:t>
            </w:r>
          </w:p>
        </w:tc>
      </w:tr>
      <w:tr w:rsidR="00DD1D3D" w:rsidRPr="00395A90" w:rsidTr="00B97BF5">
        <w:tc>
          <w:tcPr>
            <w:tcW w:w="2520" w:type="dxa"/>
          </w:tcPr>
          <w:p w:rsidR="00DD1D3D" w:rsidRPr="00395A90" w:rsidRDefault="00DD1D3D" w:rsidP="00E711DD">
            <w:pPr>
              <w:ind w:left="34"/>
              <w:rPr>
                <w:rFonts w:ascii="Arial" w:hAnsi="Arial" w:cs="Arial"/>
              </w:rPr>
            </w:pPr>
            <w:r w:rsidRPr="00395A90">
              <w:rPr>
                <w:rFonts w:ascii="Arial" w:hAnsi="Arial" w:cs="Arial"/>
                <w:sz w:val="22"/>
                <w:szCs w:val="22"/>
              </w:rPr>
              <w:t>Среднегодовое количество мест для Получателей услуг 1, нуждающихся в полустационарном социальном обслуживании в отделениях центра, функционирующих в организациях и учреждениях независимо от форм собственности (филиалах)</w:t>
            </w:r>
          </w:p>
        </w:tc>
        <w:tc>
          <w:tcPr>
            <w:tcW w:w="1440" w:type="dxa"/>
          </w:tcPr>
          <w:p w:rsidR="00DD1D3D" w:rsidRPr="00395A90" w:rsidRDefault="00DD1D3D" w:rsidP="00292505">
            <w:pPr>
              <w:rPr>
                <w:rFonts w:ascii="Arial" w:hAnsi="Arial" w:cs="Arial"/>
              </w:rPr>
            </w:pPr>
            <w:r w:rsidRPr="00395A90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1569" w:type="dxa"/>
          </w:tcPr>
          <w:p w:rsidR="00DD1D3D" w:rsidRPr="00395A90" w:rsidRDefault="00DD1D3D" w:rsidP="00100ED3">
            <w:pPr>
              <w:jc w:val="center"/>
              <w:rPr>
                <w:rFonts w:ascii="Arial" w:hAnsi="Arial" w:cs="Arial"/>
                <w:b/>
              </w:rPr>
            </w:pPr>
            <w:r w:rsidRPr="00395A90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275" w:type="dxa"/>
          </w:tcPr>
          <w:p w:rsidR="00DD1D3D" w:rsidRPr="00395A90" w:rsidRDefault="00DD1D3D" w:rsidP="00100ED3">
            <w:pPr>
              <w:jc w:val="center"/>
              <w:rPr>
                <w:rFonts w:ascii="Arial" w:hAnsi="Arial" w:cs="Arial"/>
                <w:b/>
              </w:rPr>
            </w:pPr>
            <w:r w:rsidRPr="00395A90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440" w:type="dxa"/>
          </w:tcPr>
          <w:p w:rsidR="00DD1D3D" w:rsidRPr="00395A90" w:rsidRDefault="00DD1D3D" w:rsidP="00100ED3">
            <w:pPr>
              <w:jc w:val="center"/>
              <w:rPr>
                <w:rFonts w:ascii="Arial" w:hAnsi="Arial" w:cs="Arial"/>
                <w:b/>
              </w:rPr>
            </w:pPr>
            <w:r w:rsidRPr="00395A90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980" w:type="dxa"/>
          </w:tcPr>
          <w:p w:rsidR="00DD1D3D" w:rsidRPr="00395A90" w:rsidRDefault="00DD1D3D" w:rsidP="00E711DD">
            <w:pPr>
              <w:rPr>
                <w:rFonts w:ascii="Arial" w:hAnsi="Arial" w:cs="Arial"/>
              </w:rPr>
            </w:pPr>
            <w:r w:rsidRPr="00395A90">
              <w:rPr>
                <w:rFonts w:ascii="Arial" w:hAnsi="Arial" w:cs="Arial"/>
                <w:sz w:val="22"/>
                <w:szCs w:val="22"/>
              </w:rPr>
              <w:t>Журнал посещаемости Получателей услуг 1</w:t>
            </w:r>
          </w:p>
        </w:tc>
      </w:tr>
      <w:tr w:rsidR="00DD1D3D" w:rsidRPr="00C15A03" w:rsidTr="00B97BF5">
        <w:tc>
          <w:tcPr>
            <w:tcW w:w="2520" w:type="dxa"/>
          </w:tcPr>
          <w:p w:rsidR="00DD1D3D" w:rsidRPr="00C15A03" w:rsidRDefault="00DD1D3D" w:rsidP="00E711DD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Среднегодовое количество мест для Получателей услуг 2, нуждающихся в полустационарном социальном обслуживании в отделении центра и отделениях, функционирующих в организациях и учреждениях независимо от форм собственности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1569" w:type="dxa"/>
          </w:tcPr>
          <w:p w:rsidR="00DD1D3D" w:rsidRPr="00C15A03" w:rsidRDefault="006D4701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275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440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980" w:type="dxa"/>
          </w:tcPr>
          <w:p w:rsidR="00DD1D3D" w:rsidRPr="00C15A03" w:rsidRDefault="00DD1D3D" w:rsidP="00E711DD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Журнал посещаемости Получателей услуг 2</w:t>
            </w:r>
          </w:p>
        </w:tc>
      </w:tr>
      <w:tr w:rsidR="00DD1D3D" w:rsidRPr="00C15A03" w:rsidTr="00B97BF5">
        <w:tc>
          <w:tcPr>
            <w:tcW w:w="2520" w:type="dxa"/>
          </w:tcPr>
          <w:p w:rsidR="00DD1D3D" w:rsidRPr="00C15A03" w:rsidRDefault="00DD1D3D" w:rsidP="00E711DD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Среднегодовое количество мест для Получателей услуг 3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1569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DD1D3D" w:rsidRPr="00C15A03" w:rsidRDefault="00DD1D3D" w:rsidP="00E711DD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Журнал посещаемости Получателей услуг 3</w:t>
            </w:r>
          </w:p>
        </w:tc>
      </w:tr>
      <w:tr w:rsidR="00DD1D3D" w:rsidRPr="00C15A03" w:rsidTr="00B97BF5">
        <w:tc>
          <w:tcPr>
            <w:tcW w:w="2520" w:type="dxa"/>
          </w:tcPr>
          <w:p w:rsidR="00DD1D3D" w:rsidRPr="00C15A03" w:rsidRDefault="00DD1D3D" w:rsidP="00B97BF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lastRenderedPageBreak/>
              <w:t>Среднегодовое количество мест для потребителей услуг 4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1569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DD1D3D" w:rsidRPr="00C15A03" w:rsidRDefault="00DD1D3D" w:rsidP="00422B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DD1D3D" w:rsidRPr="00C15A03" w:rsidRDefault="00DD1D3D" w:rsidP="00E711DD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Журнал посещаемости Получателей услуг 4</w:t>
            </w:r>
          </w:p>
        </w:tc>
      </w:tr>
    </w:tbl>
    <w:p w:rsidR="00DD1D3D" w:rsidRPr="00C15A03" w:rsidRDefault="00DD1D3D" w:rsidP="00386996">
      <w:pPr>
        <w:rPr>
          <w:rFonts w:ascii="Arial" w:hAnsi="Arial" w:cs="Arial"/>
          <w:b/>
          <w:i/>
        </w:rPr>
      </w:pPr>
    </w:p>
    <w:p w:rsidR="00DD1D3D" w:rsidRPr="00C15A03" w:rsidRDefault="00DD1D3D" w:rsidP="003E11A6">
      <w:pPr>
        <w:ind w:firstLine="709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2.3.3. Порядок и условия оказания услуг:</w:t>
      </w:r>
    </w:p>
    <w:p w:rsidR="00DD1D3D" w:rsidRPr="007E22A5" w:rsidRDefault="00DD1D3D" w:rsidP="007E22A5">
      <w:pPr>
        <w:pStyle w:val="a6"/>
        <w:ind w:firstLine="709"/>
        <w:jc w:val="both"/>
        <w:rPr>
          <w:rFonts w:ascii="Arial" w:hAnsi="Arial" w:cs="Arial"/>
          <w:b/>
        </w:rPr>
      </w:pPr>
      <w:r w:rsidRPr="007E22A5">
        <w:rPr>
          <w:rFonts w:ascii="Arial" w:hAnsi="Arial" w:cs="Arial"/>
          <w:b/>
        </w:rPr>
        <w:t xml:space="preserve">2.3.3.1.Нормативные правовые акты, регулирующие порядок и условия оказания услуг: </w:t>
      </w:r>
    </w:p>
    <w:p w:rsidR="00DD1D3D" w:rsidRPr="007E22A5" w:rsidRDefault="00DD1D3D" w:rsidP="007E22A5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7E22A5">
        <w:rPr>
          <w:rFonts w:ascii="Arial" w:hAnsi="Arial" w:cs="Arial"/>
        </w:rPr>
        <w:t>Порядок и условия оказания услуг в условиях полустационарного социального обслуживания регламентированы законодательством Российской Федерации, Тюменской области, Порядком предоставления социальных услуг получателям социальных услуг в полустационарной форме социального обслуживания, утвержденным Постановлением Правительства Тюменской области от  03.10.2014 № 510-п «Об утверждении порядка предоставления социальных услуг поставщиками социальных услуг в Тюменской области».</w:t>
      </w:r>
      <w:proofErr w:type="gramEnd"/>
    </w:p>
    <w:p w:rsidR="00DD1D3D" w:rsidRPr="007E22A5" w:rsidRDefault="00DD1D3D" w:rsidP="007E22A5">
      <w:pPr>
        <w:pStyle w:val="a6"/>
        <w:ind w:firstLine="709"/>
        <w:jc w:val="both"/>
        <w:rPr>
          <w:rFonts w:ascii="Arial" w:hAnsi="Arial" w:cs="Arial"/>
        </w:rPr>
      </w:pPr>
      <w:r w:rsidRPr="007E22A5">
        <w:rPr>
          <w:rFonts w:ascii="Arial" w:hAnsi="Arial" w:cs="Arial"/>
          <w:lang w:eastAsia="ar-SA"/>
        </w:rPr>
        <w:t xml:space="preserve">Прием граждан, признанных нуждающимися </w:t>
      </w:r>
      <w:r w:rsidRPr="007E22A5">
        <w:rPr>
          <w:rFonts w:ascii="Arial" w:hAnsi="Arial" w:cs="Arial"/>
        </w:rPr>
        <w:t xml:space="preserve">в форме полустационарного социального обслуживания </w:t>
      </w:r>
      <w:r w:rsidRPr="007E22A5">
        <w:rPr>
          <w:rFonts w:ascii="Arial" w:hAnsi="Arial" w:cs="Arial"/>
          <w:lang w:eastAsia="ar-SA"/>
        </w:rPr>
        <w:t xml:space="preserve">производится поставщиком социальных услуг на основании заявления о предоставлении социального обслуживания </w:t>
      </w:r>
      <w:r w:rsidRPr="007E22A5">
        <w:rPr>
          <w:rFonts w:ascii="Arial" w:hAnsi="Arial" w:cs="Arial"/>
        </w:rPr>
        <w:t>в форме полустационарного социального обслуживания</w:t>
      </w:r>
      <w:r w:rsidRPr="007E22A5">
        <w:rPr>
          <w:rFonts w:ascii="Arial" w:hAnsi="Arial" w:cs="Arial"/>
          <w:lang w:eastAsia="ar-SA"/>
        </w:rPr>
        <w:t>, индивидуальной программы  предоставления социальных услуг,  уведомления Департамента социального развития Тюменской области.</w:t>
      </w:r>
    </w:p>
    <w:p w:rsidR="00DD1D3D" w:rsidRDefault="00DD1D3D" w:rsidP="007E715D">
      <w:pPr>
        <w:pStyle w:val="a6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7E22A5">
        <w:rPr>
          <w:rFonts w:ascii="Arial" w:hAnsi="Arial" w:cs="Arial"/>
          <w:lang w:eastAsia="en-US"/>
        </w:rPr>
        <w:t xml:space="preserve">Получателям услуг 1, указанным в пункте 2.3.1. социальные услуги предоставляются бесплатно в объемах, определенных стандартами социальных услуг, </w:t>
      </w:r>
      <w:r>
        <w:rPr>
          <w:rFonts w:ascii="Arial" w:hAnsi="Arial" w:cs="Arial"/>
          <w:lang w:eastAsia="en-US"/>
        </w:rPr>
        <w:t xml:space="preserve">      </w:t>
      </w:r>
      <w:r w:rsidRPr="007E22A5">
        <w:rPr>
          <w:rFonts w:ascii="Arial" w:hAnsi="Arial" w:cs="Arial"/>
          <w:lang w:eastAsia="en-US"/>
        </w:rPr>
        <w:t xml:space="preserve">утвержденными </w:t>
      </w:r>
      <w:r>
        <w:rPr>
          <w:rFonts w:ascii="Arial" w:hAnsi="Arial" w:cs="Arial"/>
          <w:lang w:eastAsia="en-US"/>
        </w:rPr>
        <w:t xml:space="preserve">   </w:t>
      </w:r>
      <w:r w:rsidRPr="007E22A5"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lang w:eastAsia="en-US"/>
        </w:rPr>
        <w:t xml:space="preserve">   </w:t>
      </w:r>
      <w:r w:rsidRPr="007E22A5">
        <w:rPr>
          <w:rFonts w:ascii="Arial" w:hAnsi="Arial" w:cs="Arial"/>
          <w:lang w:eastAsia="en-US"/>
        </w:rPr>
        <w:t xml:space="preserve">Постановлением  </w:t>
      </w:r>
      <w:r>
        <w:rPr>
          <w:rFonts w:ascii="Arial" w:hAnsi="Arial" w:cs="Arial"/>
          <w:lang w:eastAsia="en-US"/>
        </w:rPr>
        <w:t xml:space="preserve">   </w:t>
      </w:r>
      <w:r w:rsidRPr="007E22A5">
        <w:rPr>
          <w:rFonts w:ascii="Arial" w:hAnsi="Arial" w:cs="Arial"/>
          <w:lang w:eastAsia="en-US"/>
        </w:rPr>
        <w:t xml:space="preserve">  Правительства  </w:t>
      </w:r>
      <w:r>
        <w:rPr>
          <w:rFonts w:ascii="Arial" w:hAnsi="Arial" w:cs="Arial"/>
          <w:lang w:eastAsia="en-US"/>
        </w:rPr>
        <w:t xml:space="preserve">    </w:t>
      </w:r>
      <w:r w:rsidRPr="007E22A5">
        <w:rPr>
          <w:rFonts w:ascii="Arial" w:hAnsi="Arial" w:cs="Arial"/>
          <w:lang w:eastAsia="en-US"/>
        </w:rPr>
        <w:t xml:space="preserve"> Тюменской</w:t>
      </w:r>
      <w:proofErr w:type="gramEnd"/>
    </w:p>
    <w:p w:rsidR="00DD1D3D" w:rsidRDefault="00DD1D3D" w:rsidP="003B1889">
      <w:pPr>
        <w:pStyle w:val="a6"/>
        <w:jc w:val="both"/>
        <w:rPr>
          <w:rFonts w:ascii="Arial" w:hAnsi="Arial" w:cs="Arial"/>
          <w:lang w:eastAsia="en-US"/>
        </w:rPr>
      </w:pPr>
      <w:r w:rsidRPr="007E22A5">
        <w:rPr>
          <w:rFonts w:ascii="Arial" w:hAnsi="Arial" w:cs="Arial"/>
          <w:lang w:eastAsia="en-US"/>
        </w:rPr>
        <w:t>области от 03.10.2014 № 510-п «Об утверждении порядка предоставления социальных услуг в Тюменской области».</w:t>
      </w:r>
    </w:p>
    <w:p w:rsidR="00DD1D3D" w:rsidRDefault="00DD1D3D" w:rsidP="007E22A5">
      <w:pPr>
        <w:pStyle w:val="a6"/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Полустационарное социальное обслуживание в условиях дневного пребывания направлено на оказание помощи в социальной реабилитации и адаптации </w:t>
      </w:r>
      <w:r>
        <w:rPr>
          <w:rFonts w:ascii="Arial" w:hAnsi="Arial" w:cs="Arial"/>
        </w:rPr>
        <w:t>Получателей</w:t>
      </w:r>
      <w:r w:rsidRPr="00C15A03">
        <w:rPr>
          <w:rFonts w:ascii="Arial" w:hAnsi="Arial" w:cs="Arial"/>
        </w:rPr>
        <w:t xml:space="preserve"> услуг.</w:t>
      </w:r>
    </w:p>
    <w:p w:rsidR="00DD1D3D" w:rsidRPr="00CA41BC" w:rsidRDefault="00DD1D3D" w:rsidP="00CA41BC">
      <w:pPr>
        <w:pStyle w:val="a6"/>
        <w:ind w:firstLine="709"/>
        <w:jc w:val="both"/>
        <w:rPr>
          <w:rFonts w:ascii="Arial" w:hAnsi="Arial" w:cs="Arial"/>
          <w:lang w:eastAsia="en-US"/>
        </w:rPr>
      </w:pPr>
      <w:r w:rsidRPr="00C15A03">
        <w:rPr>
          <w:rFonts w:ascii="Arial" w:hAnsi="Arial" w:cs="Arial"/>
        </w:rPr>
        <w:t>Осуществление реабилитационных мероприятий в отношении несовершеннолетних «группы особого внимания», несовершеннолетних, признанных нуждающимися в социальном обслуживании (в течение 18 дней в месяц) предусматривает:</w:t>
      </w:r>
    </w:p>
    <w:p w:rsidR="00DD1D3D" w:rsidRPr="00C15A03" w:rsidRDefault="00DD1D3D" w:rsidP="00527482">
      <w:pPr>
        <w:numPr>
          <w:ilvl w:val="0"/>
          <w:numId w:val="26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обеспечение реализации индивидуальных программ предоставления социальных услуг</w:t>
      </w:r>
      <w:r w:rsidRPr="00C15A03">
        <w:rPr>
          <w:rFonts w:ascii="Arial" w:hAnsi="Arial" w:cs="Arial"/>
          <w:bCs/>
        </w:rPr>
        <w:t xml:space="preserve"> </w:t>
      </w:r>
      <w:r w:rsidRPr="00C15A03">
        <w:rPr>
          <w:rFonts w:ascii="Arial" w:hAnsi="Arial" w:cs="Arial"/>
        </w:rPr>
        <w:t>несовершеннолетних и их семей, с учетом межведомственного  взаимодействия;</w:t>
      </w:r>
    </w:p>
    <w:p w:rsidR="00DD1D3D" w:rsidRPr="00C15A03" w:rsidRDefault="00DD1D3D" w:rsidP="00527482">
      <w:pPr>
        <w:numPr>
          <w:ilvl w:val="0"/>
          <w:numId w:val="26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оказание комплексной помощи в соответствии с индивидуальной программой предоставления социальных услуг</w:t>
      </w:r>
      <w:r w:rsidRPr="00C15A03">
        <w:rPr>
          <w:rFonts w:ascii="Arial" w:hAnsi="Arial" w:cs="Arial"/>
          <w:bCs/>
        </w:rPr>
        <w:t xml:space="preserve"> </w:t>
      </w:r>
      <w:r w:rsidRPr="00C15A03">
        <w:rPr>
          <w:rFonts w:ascii="Arial" w:hAnsi="Arial" w:cs="Arial"/>
        </w:rPr>
        <w:t>несовершеннолетнего и его семьи, направленной на устранение признака неблагополучия посредством Выездной службы комплексной реабилитационной помощи несовершеннолетним и их семьям;</w:t>
      </w:r>
    </w:p>
    <w:p w:rsidR="00DD1D3D" w:rsidRPr="00C15A03" w:rsidRDefault="00DD1D3D" w:rsidP="00527482">
      <w:pPr>
        <w:numPr>
          <w:ilvl w:val="0"/>
          <w:numId w:val="26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участие в разработке и реализации новых методик и технологий работы с  несовершеннолетними, признанными нуждающимися в социальном обслуживании; </w:t>
      </w:r>
    </w:p>
    <w:p w:rsidR="00DD1D3D" w:rsidRPr="00C15A03" w:rsidRDefault="00DD1D3D" w:rsidP="00527482">
      <w:pPr>
        <w:numPr>
          <w:ilvl w:val="0"/>
          <w:numId w:val="26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оказание необходимых видов социально-бытовой, социально-медицинской, социально-психологической, социально-педагогической, социально-экономической и социально-правовой помощи семьям и детям «группы особого внимания», признанным нуждающимися в социальном обслуживании; </w:t>
      </w:r>
    </w:p>
    <w:p w:rsidR="00DD1D3D" w:rsidRPr="00C15A03" w:rsidRDefault="00DD1D3D" w:rsidP="00527482">
      <w:pPr>
        <w:numPr>
          <w:ilvl w:val="0"/>
          <w:numId w:val="26"/>
        </w:numPr>
        <w:tabs>
          <w:tab w:val="left" w:pos="180"/>
          <w:tab w:val="left" w:pos="900"/>
          <w:tab w:val="num" w:pos="2160"/>
        </w:tabs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содействие в организации занятости несовершеннолетних, признанных нуждающимися в социальном обслуживании; </w:t>
      </w:r>
    </w:p>
    <w:p w:rsidR="00DD1D3D" w:rsidRPr="00C15A03" w:rsidRDefault="00DD1D3D" w:rsidP="00527482">
      <w:pPr>
        <w:numPr>
          <w:ilvl w:val="0"/>
          <w:numId w:val="26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 xml:space="preserve">организацию отдыха в летний период несовершеннолетних, признанных нуждающимися в социальном обслуживании, в т.ч. </w:t>
      </w:r>
      <w:r w:rsidRPr="00C15A03">
        <w:rPr>
          <w:rFonts w:ascii="Arial" w:hAnsi="Arial" w:cs="Arial"/>
        </w:rPr>
        <w:lastRenderedPageBreak/>
        <w:t>несовершеннолетних «группы особого внимания», в условиях дневного пребывания (питание, услуги кружков по интересам, организация досуга) по утвержденным экспертным советом программам отдыха и оздоровления;</w:t>
      </w:r>
    </w:p>
    <w:p w:rsidR="00DD1D3D" w:rsidRPr="00C15A03" w:rsidRDefault="00DD1D3D" w:rsidP="00527482">
      <w:pPr>
        <w:numPr>
          <w:ilvl w:val="0"/>
          <w:numId w:val="26"/>
        </w:numPr>
        <w:ind w:left="0" w:firstLine="72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содействие в трудоустройстве и занятости несовершеннолетних из семей, признанных нуждающимися в социальном обслуживании, в т.ч. «группы особого внимания»;</w:t>
      </w:r>
    </w:p>
    <w:p w:rsidR="00DD1D3D" w:rsidRDefault="00DD1D3D" w:rsidP="00AF755A">
      <w:pPr>
        <w:ind w:firstLine="709"/>
        <w:jc w:val="both"/>
        <w:rPr>
          <w:rFonts w:ascii="Arial" w:hAnsi="Arial" w:cs="Arial"/>
        </w:rPr>
      </w:pPr>
    </w:p>
    <w:p w:rsidR="00DD1D3D" w:rsidRPr="00AF755A" w:rsidRDefault="00DD1D3D" w:rsidP="00AF755A">
      <w:pPr>
        <w:ind w:firstLine="709"/>
        <w:jc w:val="both"/>
        <w:rPr>
          <w:rFonts w:ascii="Arial" w:hAnsi="Arial" w:cs="Arial"/>
        </w:rPr>
      </w:pPr>
      <w:r w:rsidRPr="00AF755A">
        <w:rPr>
          <w:rFonts w:ascii="Arial" w:hAnsi="Arial" w:cs="Arial"/>
        </w:rPr>
        <w:t>Получателям услуг 2,3,4</w:t>
      </w:r>
      <w:r w:rsidRPr="00AF755A">
        <w:rPr>
          <w:rFonts w:ascii="Arial" w:hAnsi="Arial" w:cs="Arial"/>
          <w:bCs/>
        </w:rPr>
        <w:t xml:space="preserve"> </w:t>
      </w:r>
      <w:r w:rsidRPr="00AF755A">
        <w:rPr>
          <w:rFonts w:ascii="Arial" w:hAnsi="Arial" w:cs="Arial"/>
        </w:rPr>
        <w:t xml:space="preserve"> социальные услуги предоставляются бесплатно в объемах, определенных </w:t>
      </w:r>
      <w:r>
        <w:rPr>
          <w:rFonts w:ascii="Arial" w:hAnsi="Arial" w:cs="Arial"/>
        </w:rPr>
        <w:t xml:space="preserve">стандартами социальных услуг, утвержденных </w:t>
      </w:r>
      <w:r w:rsidRPr="00AF755A">
        <w:rPr>
          <w:rFonts w:ascii="Arial" w:hAnsi="Arial" w:cs="Arial"/>
        </w:rPr>
        <w:t>Постановлением    Правительства   Тюменской области от 03.10.2014 № 510-п «Об утверждении порядка предоставления социальных услуг в Тюменской области».</w:t>
      </w:r>
    </w:p>
    <w:p w:rsidR="00DD1D3D" w:rsidRPr="00C15A03" w:rsidRDefault="00DD1D3D" w:rsidP="00CA41BC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Реабилитация инвалидов, детей-инвалидов, детей в возрасте от 0 до 3 лет с ограниченными возможностями здоровья согласно индивидуальной программе  предусматривает:</w:t>
      </w:r>
    </w:p>
    <w:p w:rsidR="00DD1D3D" w:rsidRPr="00C15A03" w:rsidRDefault="00DD1D3D" w:rsidP="00527482">
      <w:pPr>
        <w:numPr>
          <w:ilvl w:val="0"/>
          <w:numId w:val="27"/>
        </w:numPr>
        <w:ind w:left="0" w:firstLine="78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проведение на базе отделения дневного пребывания в течение 18 дней мероприятий по оказанию социально – 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жизнедеятельности.</w:t>
      </w:r>
    </w:p>
    <w:p w:rsidR="00DD1D3D" w:rsidRPr="00C15A03" w:rsidRDefault="00DD1D3D" w:rsidP="00527482">
      <w:pPr>
        <w:numPr>
          <w:ilvl w:val="0"/>
          <w:numId w:val="27"/>
        </w:numPr>
        <w:tabs>
          <w:tab w:val="left" w:pos="0"/>
          <w:tab w:val="left" w:pos="284"/>
        </w:tabs>
        <w:ind w:left="0" w:firstLine="780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реализацию  индивидуальных программ с учетом работы отделений, функционирующих в организациях и учреждениях различных форм собственности, на дому.</w:t>
      </w:r>
    </w:p>
    <w:p w:rsidR="00DD1D3D" w:rsidRPr="00C15A03" w:rsidRDefault="00DD1D3D" w:rsidP="00CA41BC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Предоставление социальных услуг  членам семей, в которых  инвалиды, дети-инвалиды, дети в возрасте от 0 до 3 лет с ограниченными возможностями здоровья признаны нуждающимися в обслуживании в полустационарной форме, предусматривает:</w:t>
      </w:r>
    </w:p>
    <w:p w:rsidR="00DD1D3D" w:rsidRPr="00CA41BC" w:rsidRDefault="00DD1D3D" w:rsidP="00527482">
      <w:pPr>
        <w:pStyle w:val="a5"/>
        <w:numPr>
          <w:ilvl w:val="0"/>
          <w:numId w:val="27"/>
        </w:numPr>
        <w:ind w:left="0" w:firstLine="709"/>
        <w:jc w:val="both"/>
        <w:rPr>
          <w:rFonts w:ascii="Arial" w:hAnsi="Arial" w:cs="Arial"/>
        </w:rPr>
      </w:pPr>
      <w:r w:rsidRPr="00CA41BC">
        <w:rPr>
          <w:rFonts w:ascii="Arial" w:hAnsi="Arial" w:cs="Arial"/>
        </w:rPr>
        <w:t>обучение членов семей инвалидов, детей-инвалидов, детей в возрасте от 0 до 3 лет с ограниченными возможностями здоровья, методам и приемам реабилитации для проведения реабилитационных мероприятий в домашних условиях, в том числе в рамках работы клубов, групп взаимопомощи;</w:t>
      </w:r>
    </w:p>
    <w:p w:rsidR="00DD1D3D" w:rsidRPr="00CA41BC" w:rsidRDefault="00DD1D3D" w:rsidP="00527482">
      <w:pPr>
        <w:pStyle w:val="a5"/>
        <w:numPr>
          <w:ilvl w:val="0"/>
          <w:numId w:val="27"/>
        </w:numPr>
        <w:ind w:left="0" w:firstLine="709"/>
        <w:jc w:val="both"/>
        <w:rPr>
          <w:rFonts w:ascii="Arial" w:hAnsi="Arial" w:cs="Arial"/>
        </w:rPr>
      </w:pPr>
      <w:proofErr w:type="gramStart"/>
      <w:r w:rsidRPr="00CA41BC">
        <w:rPr>
          <w:rFonts w:ascii="Arial" w:hAnsi="Arial" w:cs="Arial"/>
        </w:rPr>
        <w:t>социально-педагогический патронаж семей с детьми-инвалидами, приоритетно, семей с детьми,  получившими инвалидность впервые; семей, в которых  родитель и ребенок являются инвалидами; семей, в которых два и более «особых» детей; семей,  состоящих в банке данных  «группы особого внимания»; семей, в которых  ребенок – инвалид  воспитывается  старшим поколением.</w:t>
      </w:r>
      <w:proofErr w:type="gramEnd"/>
    </w:p>
    <w:p w:rsidR="00DD1D3D" w:rsidRPr="00C15A03" w:rsidRDefault="00DD1D3D" w:rsidP="00CA41BC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Поставщик услуг осуществляет межведомственное взаимодействие с учреждениями и организациями здравоохранения, образования, занятости, культуры,  молодежной политики и спорта путем предоставления информации, необходимой для оказания гражданам социальных услуг, а также путем осуществления действий, направленных на предоставление гражданам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DD1D3D" w:rsidRPr="00C15A03" w:rsidRDefault="00DD1D3D" w:rsidP="00AF755A">
      <w:pPr>
        <w:ind w:firstLine="709"/>
        <w:jc w:val="both"/>
        <w:rPr>
          <w:rFonts w:ascii="Arial" w:hAnsi="Arial" w:cs="Arial"/>
        </w:rPr>
      </w:pPr>
      <w:r w:rsidRPr="00AF755A">
        <w:rPr>
          <w:rFonts w:ascii="Arial" w:hAnsi="Arial" w:cs="Arial"/>
        </w:rPr>
        <w:t xml:space="preserve">Поставщик услуг осуществляет формирование и ведение банка данных инвалидов и детей-инвалидов, проживающих на территории города (района), и их потребностях в мерах социальной поддержки, включая реабилитацию. </w:t>
      </w:r>
    </w:p>
    <w:p w:rsidR="00DD1D3D" w:rsidRPr="00C15A03" w:rsidRDefault="00DD1D3D" w:rsidP="00CA41BC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t>Поставщик услуг вносит информацию, необходимую для ведения и актуализации реестра поставщиков социальных услуг и регистра получателей социальных услуг.</w:t>
      </w:r>
    </w:p>
    <w:p w:rsidR="00DD1D3D" w:rsidRPr="00C15A03" w:rsidRDefault="00DD1D3D" w:rsidP="00CA41BC">
      <w:pPr>
        <w:ind w:firstLine="709"/>
        <w:jc w:val="both"/>
        <w:rPr>
          <w:rFonts w:ascii="Arial" w:hAnsi="Arial" w:cs="Arial"/>
        </w:rPr>
      </w:pPr>
      <w:r w:rsidRPr="00C15A03">
        <w:rPr>
          <w:rFonts w:ascii="Arial" w:hAnsi="Arial" w:cs="Arial"/>
        </w:rPr>
        <w:lastRenderedPageBreak/>
        <w:t>Социальные услуги в условиях дневного пребывания предоставляются с учетом соблюдения требований пожарной безопасности и санитарно-эпидемиологического режима в учреждении.</w:t>
      </w:r>
    </w:p>
    <w:p w:rsidR="00DD1D3D" w:rsidRDefault="00DD1D3D" w:rsidP="00CA41BC">
      <w:pPr>
        <w:ind w:firstLine="709"/>
        <w:jc w:val="both"/>
        <w:rPr>
          <w:rFonts w:ascii="Arial" w:hAnsi="Arial" w:cs="Arial"/>
        </w:rPr>
      </w:pPr>
      <w:proofErr w:type="gramStart"/>
      <w:r w:rsidRPr="00676E7F">
        <w:rPr>
          <w:rFonts w:ascii="Arial" w:hAnsi="Arial" w:cs="Arial"/>
        </w:rPr>
        <w:t xml:space="preserve">Социальные услуги, оказанные сверх объемов, определенных  стандартами социальных услуг, а также дополнительные социальные услуги, не входящие в перечень социальных услуг, утвержденный Законом Тюменской области «О перечне социальных услуг, предоставляемых поставщиками социальных услуг», предоставляются на условиях оплаты в размере 100% установленных тарифов в соответствии с договором о предоставлении социальных услуг (дополнительных социальных услуг). </w:t>
      </w:r>
      <w:proofErr w:type="gramEnd"/>
    </w:p>
    <w:p w:rsidR="00DD1D3D" w:rsidRPr="00422B1D" w:rsidRDefault="00DD1D3D" w:rsidP="00D352E6">
      <w:pPr>
        <w:ind w:firstLine="709"/>
        <w:jc w:val="both"/>
        <w:rPr>
          <w:rFonts w:ascii="Arial" w:hAnsi="Arial" w:cs="Arial"/>
          <w:b/>
          <w:color w:val="FF0000"/>
        </w:rPr>
      </w:pPr>
    </w:p>
    <w:p w:rsidR="00DD1D3D" w:rsidRPr="00676E7F" w:rsidRDefault="00DD1D3D" w:rsidP="00D352E6">
      <w:pPr>
        <w:ind w:firstLine="709"/>
        <w:jc w:val="both"/>
        <w:rPr>
          <w:rFonts w:ascii="Arial" w:hAnsi="Arial" w:cs="Arial"/>
          <w:b/>
        </w:rPr>
      </w:pPr>
      <w:r w:rsidRPr="00676E7F">
        <w:rPr>
          <w:rFonts w:ascii="Arial" w:hAnsi="Arial" w:cs="Arial"/>
          <w:b/>
        </w:rPr>
        <w:t>2.3.3.2. Порядок информирования потенциальных потребителей услуг.</w:t>
      </w:r>
    </w:p>
    <w:p w:rsidR="00DD1D3D" w:rsidRPr="00676E7F" w:rsidRDefault="00DD1D3D" w:rsidP="00386996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812"/>
        <w:gridCol w:w="3198"/>
      </w:tblGrid>
      <w:tr w:rsidR="00DD1D3D" w:rsidRPr="00676E7F" w:rsidTr="00C15A03">
        <w:tc>
          <w:tcPr>
            <w:tcW w:w="2453" w:type="dxa"/>
          </w:tcPr>
          <w:p w:rsidR="00DD1D3D" w:rsidRPr="00676E7F" w:rsidRDefault="00DD1D3D" w:rsidP="00292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E7F">
              <w:rPr>
                <w:rFonts w:ascii="Arial" w:hAnsi="Arial" w:cs="Arial"/>
                <w:b/>
                <w:sz w:val="20"/>
                <w:szCs w:val="20"/>
              </w:rPr>
              <w:t>Способ информирования</w:t>
            </w:r>
          </w:p>
        </w:tc>
        <w:tc>
          <w:tcPr>
            <w:tcW w:w="3812" w:type="dxa"/>
          </w:tcPr>
          <w:p w:rsidR="00DD1D3D" w:rsidRPr="00676E7F" w:rsidRDefault="00DD1D3D" w:rsidP="00292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E7F">
              <w:rPr>
                <w:rFonts w:ascii="Arial" w:hAnsi="Arial" w:cs="Arial"/>
                <w:b/>
                <w:sz w:val="20"/>
                <w:szCs w:val="20"/>
              </w:rPr>
              <w:t>Тематика</w:t>
            </w:r>
          </w:p>
        </w:tc>
        <w:tc>
          <w:tcPr>
            <w:tcW w:w="3198" w:type="dxa"/>
          </w:tcPr>
          <w:p w:rsidR="00DD1D3D" w:rsidRPr="00676E7F" w:rsidRDefault="00DD1D3D" w:rsidP="002925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E7F">
              <w:rPr>
                <w:rFonts w:ascii="Arial" w:hAnsi="Arial" w:cs="Arial"/>
                <w:b/>
                <w:sz w:val="20"/>
                <w:szCs w:val="20"/>
              </w:rPr>
              <w:t>Периодичность обновления информации</w:t>
            </w:r>
          </w:p>
        </w:tc>
      </w:tr>
      <w:tr w:rsidR="00DD1D3D" w:rsidRPr="00676E7F" w:rsidTr="00C15A03">
        <w:tc>
          <w:tcPr>
            <w:tcW w:w="2453" w:type="dxa"/>
          </w:tcPr>
          <w:p w:rsidR="00DD1D3D" w:rsidRPr="00676E7F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>средства массовой информации;</w:t>
            </w:r>
          </w:p>
          <w:p w:rsidR="00DD1D3D" w:rsidRPr="00676E7F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>официальный сайт;</w:t>
            </w:r>
          </w:p>
          <w:p w:rsidR="00DD1D3D" w:rsidRPr="00676E7F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>информационный стенд;</w:t>
            </w:r>
          </w:p>
          <w:p w:rsidR="00DD1D3D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 xml:space="preserve">справочники, </w:t>
            </w:r>
          </w:p>
          <w:p w:rsidR="00DD1D3D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D3D" w:rsidRPr="00676E7F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 xml:space="preserve">буклеты и т.д.  </w:t>
            </w:r>
          </w:p>
        </w:tc>
        <w:tc>
          <w:tcPr>
            <w:tcW w:w="3812" w:type="dxa"/>
          </w:tcPr>
          <w:p w:rsidR="00DD1D3D" w:rsidRPr="00676E7F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>о перечне, условиях и порядке оказания социальных услуг, категориях получателей</w:t>
            </w:r>
          </w:p>
        </w:tc>
        <w:tc>
          <w:tcPr>
            <w:tcW w:w="3198" w:type="dxa"/>
          </w:tcPr>
          <w:p w:rsidR="00DD1D3D" w:rsidRPr="00676E7F" w:rsidRDefault="00DD1D3D" w:rsidP="00292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7F">
              <w:rPr>
                <w:rFonts w:ascii="Arial" w:hAnsi="Arial" w:cs="Arial"/>
                <w:sz w:val="20"/>
                <w:szCs w:val="20"/>
              </w:rPr>
              <w:t>ежегодно, либо в случае изменения нормативных правовых актов</w:t>
            </w:r>
          </w:p>
        </w:tc>
      </w:tr>
    </w:tbl>
    <w:p w:rsidR="00DD1D3D" w:rsidRPr="00676E7F" w:rsidRDefault="00DD1D3D" w:rsidP="00C15A03">
      <w:pPr>
        <w:ind w:firstLine="708"/>
        <w:rPr>
          <w:rFonts w:ascii="Arial" w:hAnsi="Arial" w:cs="Arial"/>
          <w:b/>
        </w:rPr>
      </w:pPr>
    </w:p>
    <w:p w:rsidR="00DD1D3D" w:rsidRDefault="00DD1D3D" w:rsidP="00386996">
      <w:pPr>
        <w:jc w:val="center"/>
        <w:rPr>
          <w:rFonts w:ascii="Arial" w:hAnsi="Arial" w:cs="Arial"/>
          <w:b/>
        </w:rPr>
      </w:pPr>
    </w:p>
    <w:p w:rsidR="00DD1D3D" w:rsidRPr="00676E7F" w:rsidRDefault="00DD1D3D" w:rsidP="003E11A6">
      <w:pPr>
        <w:jc w:val="center"/>
        <w:outlineLvl w:val="0"/>
        <w:rPr>
          <w:rFonts w:ascii="Arial" w:hAnsi="Arial" w:cs="Arial"/>
          <w:b/>
        </w:rPr>
      </w:pPr>
      <w:r w:rsidRPr="00676E7F">
        <w:rPr>
          <w:rFonts w:ascii="Arial" w:hAnsi="Arial" w:cs="Arial"/>
          <w:b/>
        </w:rPr>
        <w:t>2.4.   Предоставление социальных услуг получателям социальных услуг в стационарной форме социального обслуживания.</w:t>
      </w:r>
    </w:p>
    <w:p w:rsidR="00DD1D3D" w:rsidRPr="00676E7F" w:rsidRDefault="00DD1D3D" w:rsidP="00386996">
      <w:pPr>
        <w:rPr>
          <w:rFonts w:ascii="Arial" w:hAnsi="Arial" w:cs="Arial"/>
          <w:b/>
        </w:rPr>
      </w:pPr>
    </w:p>
    <w:p w:rsidR="00DD1D3D" w:rsidRPr="00676E7F" w:rsidRDefault="00DD1D3D" w:rsidP="003E11A6">
      <w:pPr>
        <w:outlineLvl w:val="0"/>
        <w:rPr>
          <w:rFonts w:ascii="Arial" w:hAnsi="Arial" w:cs="Arial"/>
          <w:b/>
          <w:i/>
        </w:rPr>
      </w:pPr>
      <w:r w:rsidRPr="00676E7F">
        <w:rPr>
          <w:rFonts w:ascii="Arial" w:hAnsi="Arial" w:cs="Arial"/>
          <w:b/>
          <w:i/>
        </w:rPr>
        <w:t xml:space="preserve">2.4.1. Требование к категории лиц, являющихся получателями услуг: </w:t>
      </w:r>
    </w:p>
    <w:p w:rsidR="00DD1D3D" w:rsidRDefault="00DD1D3D" w:rsidP="00A6260B">
      <w:pPr>
        <w:ind w:firstLine="709"/>
        <w:jc w:val="both"/>
        <w:rPr>
          <w:rFonts w:ascii="Arial" w:hAnsi="Arial" w:cs="Arial"/>
          <w:b/>
          <w:i/>
        </w:rPr>
      </w:pPr>
    </w:p>
    <w:p w:rsidR="00DD1D3D" w:rsidRDefault="00DD1D3D" w:rsidP="003E11A6">
      <w:pPr>
        <w:ind w:firstLine="709"/>
        <w:jc w:val="both"/>
        <w:outlineLvl w:val="0"/>
        <w:rPr>
          <w:rFonts w:ascii="Arial" w:hAnsi="Arial" w:cs="Arial"/>
          <w:b/>
        </w:rPr>
      </w:pPr>
      <w:r w:rsidRPr="00676E7F">
        <w:rPr>
          <w:rFonts w:ascii="Arial" w:hAnsi="Arial" w:cs="Arial"/>
          <w:b/>
          <w:i/>
        </w:rPr>
        <w:t>Получатели услуг 1</w:t>
      </w:r>
      <w:r w:rsidRPr="00676E7F">
        <w:rPr>
          <w:rFonts w:ascii="Arial" w:hAnsi="Arial" w:cs="Arial"/>
          <w:b/>
        </w:rPr>
        <w:t>:</w:t>
      </w:r>
    </w:p>
    <w:p w:rsidR="00DD1D3D" w:rsidRPr="00AC3937" w:rsidRDefault="00DD1D3D" w:rsidP="00AC3937">
      <w:pPr>
        <w:ind w:firstLine="709"/>
        <w:jc w:val="both"/>
        <w:rPr>
          <w:rFonts w:ascii="Arial" w:hAnsi="Arial" w:cs="Arial"/>
          <w:b/>
        </w:rPr>
      </w:pPr>
    </w:p>
    <w:p w:rsidR="00DD1D3D" w:rsidRPr="00A6260B" w:rsidRDefault="00DD1D3D" w:rsidP="00A25159">
      <w:pPr>
        <w:pStyle w:val="ConsPlusNormal"/>
        <w:widowControl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</w:t>
      </w:r>
      <w:r w:rsidRPr="00A6260B">
        <w:rPr>
          <w:rFonts w:cs="Arial"/>
          <w:sz w:val="24"/>
          <w:szCs w:val="24"/>
        </w:rPr>
        <w:t>есовершеннолетние, признанные нуждающимися в социальном обслуживании в связи с наличием у них следующих обстоятельств, ухудшающих или способных ухудшить условия  жизнедеятельности: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а) наличие у ребенка (в том числе находящегося под опекой, попечительством) трудностей в социальной адаптации;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б) наличие проблем, связанных с социализацией у выпускников организаций для детей-сирот и детей, оставшихся без попечения родителей, а также у несовершеннолетних, освобожденных из учреждений уголовно-исполнительной системы Федеральной службы исполнения наказаний и вернувшихся из специальных учебно-воспитательных учреждений закрытого типа;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в) отсутствие возможности обеспечения ухода (в том числе временного) за ребенком, а также отсутствие попечения над ним;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г)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д) наличие посттравматических расстройств, в том числе психологических травм, полученных вследствие пережитых чрезвычайных ситуаций, вооруженных межнациональных (межэтнических) конфликтов и (или) наличие суицидальных намерений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 xml:space="preserve">е) нарушение прав и законных интересов несовершеннолетних, в том числе </w:t>
      </w:r>
      <w:r w:rsidRPr="00A6260B">
        <w:rPr>
          <w:rFonts w:cs="Arial"/>
          <w:sz w:val="24"/>
          <w:szCs w:val="24"/>
        </w:rPr>
        <w:lastRenderedPageBreak/>
        <w:t>жестокое обращение и насилие в отношении несовершеннолетнего;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ж) наличие обстоятельств, вызывающих риск оставления родителем или иным законным представителем ребенка без попечения;</w:t>
      </w:r>
    </w:p>
    <w:p w:rsidR="00DD1D3D" w:rsidRPr="00A6260B" w:rsidRDefault="00DD1D3D" w:rsidP="00C95993">
      <w:pPr>
        <w:pStyle w:val="ConsPlusNormal"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з) нахождение несовершеннолетнего без присмотра родителей, законных представителей (заблудившиеся или подкинутые, самовольно оставившие семью, самовольно ушедшие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специальных учебно-воспитательных учреждений закрытого типа, длительное стационарное лечение родителей);</w:t>
      </w:r>
    </w:p>
    <w:p w:rsidR="00DD1D3D" w:rsidRPr="00A6260B" w:rsidRDefault="00DD1D3D" w:rsidP="00C95993">
      <w:pPr>
        <w:pStyle w:val="ConsPlusNormal"/>
        <w:widowControl/>
        <w:ind w:left="720" w:firstLine="0"/>
        <w:jc w:val="both"/>
        <w:rPr>
          <w:rFonts w:cs="Arial"/>
          <w:sz w:val="24"/>
          <w:szCs w:val="24"/>
        </w:rPr>
      </w:pPr>
      <w:r w:rsidRPr="00A6260B">
        <w:rPr>
          <w:rFonts w:cs="Arial"/>
          <w:sz w:val="24"/>
          <w:szCs w:val="24"/>
        </w:rPr>
        <w:t>и) наличие у несовершеннолетнего правового статуса ребенка-сироты, ребенка, оставшегося без попечения родителей.</w:t>
      </w:r>
    </w:p>
    <w:p w:rsidR="00DD1D3D" w:rsidRPr="00C15A03" w:rsidRDefault="00DD1D3D" w:rsidP="00386996">
      <w:pPr>
        <w:jc w:val="center"/>
        <w:rPr>
          <w:rFonts w:ascii="Arial" w:hAnsi="Arial" w:cs="Arial"/>
          <w:b/>
        </w:rPr>
      </w:pPr>
    </w:p>
    <w:p w:rsidR="00DD1D3D" w:rsidRPr="00C15A03" w:rsidRDefault="00DD1D3D" w:rsidP="003E11A6">
      <w:pPr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2.4.2. Показатели, характеризующие объем оказываемых услуг</w:t>
      </w:r>
    </w:p>
    <w:p w:rsidR="00DD1D3D" w:rsidRPr="00C15A03" w:rsidRDefault="00DD1D3D" w:rsidP="00386996">
      <w:pPr>
        <w:rPr>
          <w:rFonts w:ascii="Arial" w:hAnsi="Arial" w:cs="Arial"/>
          <w:b/>
          <w:i/>
        </w:rPr>
      </w:pPr>
    </w:p>
    <w:tbl>
      <w:tblPr>
        <w:tblW w:w="105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0"/>
        <w:gridCol w:w="1260"/>
        <w:gridCol w:w="1465"/>
        <w:gridCol w:w="1418"/>
        <w:gridCol w:w="1440"/>
        <w:gridCol w:w="1620"/>
      </w:tblGrid>
      <w:tr w:rsidR="00DD1D3D" w:rsidRPr="00C15A03" w:rsidTr="00C95993">
        <w:tc>
          <w:tcPr>
            <w:tcW w:w="851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C15A03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C15A03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2520" w:type="dxa"/>
            <w:vMerge w:val="restart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323" w:type="dxa"/>
            <w:gridSpan w:val="3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Значение показателей объема социальных услуг в год</w:t>
            </w:r>
          </w:p>
        </w:tc>
        <w:tc>
          <w:tcPr>
            <w:tcW w:w="1620" w:type="dxa"/>
            <w:vMerge w:val="restart"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DD1D3D" w:rsidRPr="00C15A03" w:rsidTr="00C95993">
        <w:tc>
          <w:tcPr>
            <w:tcW w:w="851" w:type="dxa"/>
            <w:vMerge/>
          </w:tcPr>
          <w:p w:rsidR="00DD1D3D" w:rsidRPr="00C15A03" w:rsidRDefault="00DD1D3D" w:rsidP="00292505">
            <w:pPr>
              <w:tabs>
                <w:tab w:val="left" w:pos="297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DD1D3D" w:rsidRPr="00C15A03" w:rsidRDefault="00DD1D3D" w:rsidP="00292505">
            <w:pPr>
              <w:tabs>
                <w:tab w:val="left" w:pos="297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Очередной финансовый год, 2015 </w:t>
            </w:r>
          </w:p>
        </w:tc>
        <w:tc>
          <w:tcPr>
            <w:tcW w:w="1418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1-й год планового периода, 2016 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2-й год планового периода, 2017</w:t>
            </w:r>
          </w:p>
        </w:tc>
        <w:tc>
          <w:tcPr>
            <w:tcW w:w="1620" w:type="dxa"/>
            <w:vMerge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</w:p>
        </w:tc>
      </w:tr>
      <w:tr w:rsidR="00DD1D3D" w:rsidRPr="00C15A03" w:rsidTr="00C95993">
        <w:tc>
          <w:tcPr>
            <w:tcW w:w="851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DD1D3D" w:rsidRPr="00C15A03" w:rsidRDefault="00DD1D3D" w:rsidP="00AC3937">
            <w:pPr>
              <w:tabs>
                <w:tab w:val="left" w:pos="297"/>
              </w:tabs>
              <w:ind w:left="-108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Среднегодовое количество мест для </w:t>
            </w:r>
            <w:r w:rsidRPr="003A1440">
              <w:rPr>
                <w:rFonts w:ascii="Arial" w:hAnsi="Arial" w:cs="Arial"/>
                <w:sz w:val="22"/>
                <w:szCs w:val="22"/>
              </w:rPr>
              <w:t>Получателей</w:t>
            </w:r>
            <w:r w:rsidRPr="00C15A03">
              <w:rPr>
                <w:rFonts w:ascii="Arial" w:hAnsi="Arial" w:cs="Arial"/>
                <w:sz w:val="22"/>
                <w:szCs w:val="22"/>
              </w:rPr>
              <w:t xml:space="preserve"> услуг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DD1D3D" w:rsidRPr="00C15A03" w:rsidRDefault="00DD1D3D" w:rsidP="00292505">
            <w:pPr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1465" w:type="dxa"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0" w:type="dxa"/>
          </w:tcPr>
          <w:p w:rsidR="00DD1D3D" w:rsidRPr="00C15A03" w:rsidRDefault="00DD1D3D" w:rsidP="002925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</w:tcPr>
          <w:p w:rsidR="00DD1D3D" w:rsidRPr="00C15A03" w:rsidRDefault="00DD1D3D" w:rsidP="00AC3937">
            <w:pPr>
              <w:tabs>
                <w:tab w:val="left" w:pos="297"/>
              </w:tabs>
              <w:ind w:left="-108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Журнал учета </w:t>
            </w:r>
            <w:r w:rsidRPr="00C15A03">
              <w:rPr>
                <w:rFonts w:ascii="Arial" w:hAnsi="Arial" w:cs="Arial"/>
                <w:b/>
                <w:i/>
                <w:sz w:val="22"/>
                <w:szCs w:val="22"/>
              </w:rPr>
              <w:t>Получателей</w:t>
            </w:r>
            <w:r w:rsidRPr="00C15A03">
              <w:rPr>
                <w:rFonts w:ascii="Arial" w:hAnsi="Arial" w:cs="Arial"/>
                <w:sz w:val="22"/>
                <w:szCs w:val="22"/>
              </w:rPr>
              <w:t xml:space="preserve"> услуг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D1D3D" w:rsidRDefault="00DD1D3D" w:rsidP="00A6260B">
      <w:pPr>
        <w:ind w:firstLine="709"/>
        <w:rPr>
          <w:rFonts w:ascii="Arial" w:hAnsi="Arial" w:cs="Arial"/>
          <w:b/>
          <w:i/>
        </w:rPr>
      </w:pPr>
    </w:p>
    <w:p w:rsidR="00DD1D3D" w:rsidRDefault="00DD1D3D" w:rsidP="00A6260B">
      <w:pPr>
        <w:ind w:firstLine="709"/>
        <w:rPr>
          <w:rFonts w:ascii="Arial" w:hAnsi="Arial" w:cs="Arial"/>
          <w:b/>
          <w:i/>
        </w:rPr>
      </w:pPr>
    </w:p>
    <w:p w:rsidR="00DD1D3D" w:rsidRPr="00C15A03" w:rsidRDefault="00DD1D3D" w:rsidP="003E11A6">
      <w:pPr>
        <w:ind w:firstLine="709"/>
        <w:outlineLvl w:val="0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2.4.3. Порядок и условия оказания услуги</w:t>
      </w:r>
    </w:p>
    <w:p w:rsidR="00DD1D3D" w:rsidRPr="00C15A03" w:rsidRDefault="00DD1D3D" w:rsidP="00A6260B">
      <w:pPr>
        <w:ind w:firstLine="709"/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 xml:space="preserve">2.4.3.1.Нормативные правовые акты, регулирующие порядок и условия оказания услуг: </w:t>
      </w:r>
    </w:p>
    <w:p w:rsidR="00DD1D3D" w:rsidRPr="00A6260B" w:rsidRDefault="00DD1D3D" w:rsidP="00A6260B">
      <w:pPr>
        <w:ind w:firstLine="709"/>
        <w:jc w:val="both"/>
        <w:rPr>
          <w:rFonts w:ascii="Arial" w:hAnsi="Arial" w:cs="Arial"/>
          <w:strike/>
          <w:color w:val="FF0000"/>
        </w:rPr>
      </w:pPr>
      <w:proofErr w:type="gramStart"/>
      <w:r w:rsidRPr="00A6260B">
        <w:rPr>
          <w:rFonts w:ascii="Arial" w:hAnsi="Arial" w:cs="Arial"/>
        </w:rPr>
        <w:t xml:space="preserve">Порядок и условия оказания социальных услуг </w:t>
      </w:r>
      <w:r>
        <w:rPr>
          <w:rFonts w:ascii="Arial" w:hAnsi="Arial" w:cs="Arial"/>
        </w:rPr>
        <w:t xml:space="preserve">в стационарной форме социального обслуживания </w:t>
      </w:r>
      <w:r w:rsidRPr="00A6260B">
        <w:rPr>
          <w:rFonts w:ascii="Arial" w:hAnsi="Arial" w:cs="Arial"/>
        </w:rPr>
        <w:t xml:space="preserve">регламентированы законодательством Российской Федерации, Тюменской области, </w:t>
      </w:r>
      <w:r w:rsidRPr="00A6260B">
        <w:rPr>
          <w:rFonts w:ascii="Arial" w:hAnsi="Arial"/>
          <w:sz w:val="26"/>
          <w:szCs w:val="20"/>
        </w:rPr>
        <w:t>Порядком предоставления социальных услуг получателям социальных услуг в стационарной форме социального обслуживания,</w:t>
      </w:r>
      <w:r w:rsidRPr="00A6260B">
        <w:rPr>
          <w:rFonts w:ascii="Arial" w:hAnsi="Arial" w:cs="Arial"/>
        </w:rPr>
        <w:t xml:space="preserve"> утвержденным Постановлением Правительства Тюменской области от  03.10.2014 № 510-п «Об утверждении порядка предоставления социальных услуг поставщиками социальных услуг в Тюменской области».</w:t>
      </w:r>
      <w:proofErr w:type="gramEnd"/>
    </w:p>
    <w:p w:rsidR="00DD1D3D" w:rsidRPr="00A6260B" w:rsidRDefault="00DD1D3D" w:rsidP="00A6260B">
      <w:pPr>
        <w:ind w:firstLine="709"/>
        <w:jc w:val="both"/>
        <w:rPr>
          <w:rFonts w:ascii="Arial" w:hAnsi="Arial" w:cs="Arial"/>
        </w:rPr>
      </w:pPr>
      <w:r w:rsidRPr="00A6260B">
        <w:rPr>
          <w:rFonts w:ascii="Arial" w:hAnsi="Arial" w:cs="Arial"/>
        </w:rPr>
        <w:t xml:space="preserve">Прием граждан, признанных нуждающимися в форме стационарного социального обслуживания производится поставщиком социальных услуг на основании заявления о предоставлении социального обслуживания в форме стационарного социального обслуживания, индивидуальной программы  </w:t>
      </w:r>
      <w:r>
        <w:rPr>
          <w:rFonts w:ascii="Arial" w:hAnsi="Arial" w:cs="Arial"/>
        </w:rPr>
        <w:t>предоставления социальных услуг</w:t>
      </w:r>
      <w:r w:rsidRPr="00A6260B">
        <w:rPr>
          <w:rFonts w:ascii="Arial" w:hAnsi="Arial" w:cs="Arial"/>
        </w:rPr>
        <w:t>.</w:t>
      </w:r>
    </w:p>
    <w:p w:rsidR="00DD1D3D" w:rsidRPr="00A6260B" w:rsidRDefault="00DD1D3D" w:rsidP="00A6260B">
      <w:pPr>
        <w:ind w:firstLine="709"/>
        <w:jc w:val="both"/>
        <w:rPr>
          <w:rFonts w:ascii="Arial" w:hAnsi="Arial" w:cs="Arial"/>
        </w:rPr>
      </w:pPr>
      <w:r w:rsidRPr="00A6260B">
        <w:rPr>
          <w:rFonts w:ascii="Arial" w:hAnsi="Arial" w:cs="Arial"/>
        </w:rPr>
        <w:t xml:space="preserve">Получателям услуг </w:t>
      </w:r>
      <w:r>
        <w:rPr>
          <w:rFonts w:ascii="Arial" w:hAnsi="Arial" w:cs="Arial"/>
        </w:rPr>
        <w:t>1</w:t>
      </w:r>
      <w:r w:rsidRPr="00A6260B">
        <w:rPr>
          <w:rFonts w:ascii="Arial" w:hAnsi="Arial" w:cs="Arial"/>
        </w:rPr>
        <w:t>, указанным в пункте 2.4.1. социальные услуги предоставляются бесплатно в объемах, определенных стандартами социальных услуг, утвержденными   Постановлением    Правительства   Тюменской области от 03.10.2014 № 510-п «Об утверждении порядка предоставления социальных услуг в Тюменской области».</w:t>
      </w:r>
    </w:p>
    <w:p w:rsidR="00DD1D3D" w:rsidRPr="00A6260B" w:rsidRDefault="00DD1D3D" w:rsidP="00A6260B">
      <w:pPr>
        <w:ind w:firstLine="709"/>
        <w:jc w:val="both"/>
        <w:rPr>
          <w:rFonts w:ascii="Arial" w:hAnsi="Arial" w:cs="Arial"/>
        </w:rPr>
      </w:pPr>
      <w:r w:rsidRPr="00A6260B">
        <w:rPr>
          <w:rFonts w:ascii="Arial" w:hAnsi="Arial" w:cs="Arial"/>
        </w:rPr>
        <w:t xml:space="preserve">Стационарное социальное обслуживание несовершеннолетних предусматривает осуществление мероприятий, направленных </w:t>
      </w:r>
      <w:proofErr w:type="gramStart"/>
      <w:r w:rsidRPr="00A6260B">
        <w:rPr>
          <w:rFonts w:ascii="Arial" w:hAnsi="Arial" w:cs="Arial"/>
        </w:rPr>
        <w:t>на</w:t>
      </w:r>
      <w:proofErr w:type="gramEnd"/>
      <w:r w:rsidRPr="00A6260B">
        <w:rPr>
          <w:rFonts w:ascii="Arial" w:hAnsi="Arial" w:cs="Arial"/>
        </w:rPr>
        <w:t>:</w:t>
      </w:r>
    </w:p>
    <w:p w:rsidR="00DD1D3D" w:rsidRPr="00A6260B" w:rsidRDefault="00DD1D3D" w:rsidP="00527482">
      <w:pPr>
        <w:numPr>
          <w:ilvl w:val="0"/>
          <w:numId w:val="29"/>
        </w:numPr>
        <w:ind w:left="0" w:firstLine="720"/>
        <w:jc w:val="both"/>
        <w:rPr>
          <w:rFonts w:ascii="Arial" w:hAnsi="Arial" w:cs="Arial"/>
        </w:rPr>
      </w:pPr>
      <w:r w:rsidRPr="00A6260B">
        <w:rPr>
          <w:rFonts w:ascii="Arial" w:hAnsi="Arial" w:cs="Arial"/>
        </w:rPr>
        <w:t>защиту прав и законных интересов семей и детей;</w:t>
      </w:r>
    </w:p>
    <w:p w:rsidR="00DD1D3D" w:rsidRPr="00A6260B" w:rsidRDefault="00DD1D3D" w:rsidP="00527482">
      <w:pPr>
        <w:numPr>
          <w:ilvl w:val="0"/>
          <w:numId w:val="29"/>
        </w:numPr>
        <w:ind w:left="0" w:firstLine="720"/>
        <w:jc w:val="both"/>
        <w:rPr>
          <w:rFonts w:ascii="Arial" w:hAnsi="Arial" w:cs="Arial"/>
        </w:rPr>
      </w:pPr>
      <w:r w:rsidRPr="00A6260B">
        <w:rPr>
          <w:rFonts w:ascii="Arial" w:hAnsi="Arial" w:cs="Arial"/>
        </w:rPr>
        <w:t>оказание комплексной психолого-методико-педагогической помощи и поддержки несовершеннолетним и их родителям (законным представителям) в преодолении неблагополучия, содействии в возврате несовершеннолетнего  в семью;</w:t>
      </w:r>
    </w:p>
    <w:p w:rsidR="00DD1D3D" w:rsidRDefault="00DD1D3D" w:rsidP="00527482">
      <w:pPr>
        <w:numPr>
          <w:ilvl w:val="0"/>
          <w:numId w:val="29"/>
        </w:numPr>
        <w:ind w:left="0" w:firstLine="720"/>
        <w:jc w:val="both"/>
        <w:rPr>
          <w:rFonts w:ascii="Arial" w:hAnsi="Arial" w:cs="Arial"/>
        </w:rPr>
      </w:pPr>
      <w:r w:rsidRPr="00A6260B">
        <w:rPr>
          <w:rFonts w:ascii="Arial" w:hAnsi="Arial" w:cs="Arial"/>
        </w:rPr>
        <w:lastRenderedPageBreak/>
        <w:t>реализацию мероприятий индивидуальных программ реабилитации несовершеннолетних.</w:t>
      </w:r>
    </w:p>
    <w:p w:rsidR="00DD1D3D" w:rsidRPr="00AB2CE6" w:rsidRDefault="00DD1D3D" w:rsidP="00AB2CE6">
      <w:pPr>
        <w:ind w:firstLine="709"/>
        <w:jc w:val="both"/>
        <w:rPr>
          <w:rFonts w:ascii="Arial" w:hAnsi="Arial" w:cs="Arial"/>
        </w:rPr>
      </w:pPr>
      <w:r w:rsidRPr="00AB2CE6">
        <w:rPr>
          <w:rFonts w:ascii="Arial" w:hAnsi="Arial" w:cs="Arial"/>
        </w:rPr>
        <w:t xml:space="preserve">Количество дней использования места в год при предоставлении социальных услуг Получателям социальных услуг </w:t>
      </w:r>
      <w:r>
        <w:rPr>
          <w:rFonts w:ascii="Arial" w:hAnsi="Arial" w:cs="Arial"/>
        </w:rPr>
        <w:t>1</w:t>
      </w:r>
      <w:r w:rsidRPr="00AB2CE6">
        <w:rPr>
          <w:rFonts w:ascii="Arial" w:hAnsi="Arial" w:cs="Arial"/>
        </w:rPr>
        <w:t xml:space="preserve"> в стационарной форме социального обслуживания составляет 337 </w:t>
      </w:r>
      <w:r>
        <w:rPr>
          <w:rFonts w:ascii="Arial" w:hAnsi="Arial" w:cs="Arial"/>
        </w:rPr>
        <w:t>дней</w:t>
      </w:r>
      <w:r w:rsidRPr="00AB2CE6">
        <w:rPr>
          <w:rFonts w:ascii="Arial" w:hAnsi="Arial" w:cs="Arial"/>
        </w:rPr>
        <w:t xml:space="preserve">. </w:t>
      </w:r>
    </w:p>
    <w:p w:rsidR="00DD1D3D" w:rsidRPr="00C15A03" w:rsidRDefault="00DD1D3D" w:rsidP="00386996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:rsidR="00DD1D3D" w:rsidRPr="00C15A03" w:rsidRDefault="00DD1D3D" w:rsidP="00386996">
      <w:pPr>
        <w:jc w:val="both"/>
        <w:rPr>
          <w:rFonts w:ascii="Arial" w:hAnsi="Arial" w:cs="Arial"/>
          <w:b/>
          <w:i/>
        </w:rPr>
      </w:pPr>
      <w:r w:rsidRPr="00C15A03">
        <w:rPr>
          <w:rFonts w:ascii="Arial" w:hAnsi="Arial" w:cs="Arial"/>
          <w:b/>
          <w:i/>
        </w:rPr>
        <w:t>2.4.3.2. Порядок информирования потенциальных потребителей услуг</w:t>
      </w:r>
    </w:p>
    <w:p w:rsidR="00DD1D3D" w:rsidRPr="00C15A03" w:rsidRDefault="00DD1D3D" w:rsidP="00386996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876"/>
        <w:gridCol w:w="3116"/>
      </w:tblGrid>
      <w:tr w:rsidR="00DD1D3D" w:rsidRPr="00C15A03" w:rsidTr="00F26CA6">
        <w:tc>
          <w:tcPr>
            <w:tcW w:w="2471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3876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Тематика</w:t>
            </w:r>
          </w:p>
        </w:tc>
        <w:tc>
          <w:tcPr>
            <w:tcW w:w="3116" w:type="dxa"/>
          </w:tcPr>
          <w:p w:rsidR="00DD1D3D" w:rsidRPr="00C15A03" w:rsidRDefault="00DD1D3D" w:rsidP="00292505">
            <w:pPr>
              <w:jc w:val="center"/>
              <w:rPr>
                <w:rFonts w:ascii="Arial" w:hAnsi="Arial" w:cs="Arial"/>
                <w:b/>
              </w:rPr>
            </w:pPr>
            <w:r w:rsidRPr="00C15A03">
              <w:rPr>
                <w:rFonts w:ascii="Arial" w:hAnsi="Arial" w:cs="Arial"/>
                <w:b/>
                <w:sz w:val="22"/>
                <w:szCs w:val="22"/>
              </w:rPr>
              <w:t>Периодичность обновления информации</w:t>
            </w:r>
          </w:p>
        </w:tc>
      </w:tr>
      <w:tr w:rsidR="00DD1D3D" w:rsidRPr="00322142" w:rsidTr="00F26CA6">
        <w:tc>
          <w:tcPr>
            <w:tcW w:w="2471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средства массовой информации;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официальный сайт;</w:t>
            </w:r>
          </w:p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 xml:space="preserve">информационный стенд, справочники, буклеты.  </w:t>
            </w:r>
          </w:p>
        </w:tc>
        <w:tc>
          <w:tcPr>
            <w:tcW w:w="3876" w:type="dxa"/>
          </w:tcPr>
          <w:p w:rsidR="00DD1D3D" w:rsidRPr="00C15A03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о перечне, условиях и порядке оказания социальных услуг, категориях получателей</w:t>
            </w:r>
          </w:p>
        </w:tc>
        <w:tc>
          <w:tcPr>
            <w:tcW w:w="3116" w:type="dxa"/>
          </w:tcPr>
          <w:p w:rsidR="00DD1D3D" w:rsidRPr="00322142" w:rsidRDefault="00DD1D3D" w:rsidP="00292505">
            <w:pPr>
              <w:jc w:val="both"/>
              <w:rPr>
                <w:rFonts w:ascii="Arial" w:hAnsi="Arial" w:cs="Arial"/>
              </w:rPr>
            </w:pPr>
            <w:r w:rsidRPr="00C15A03">
              <w:rPr>
                <w:rFonts w:ascii="Arial" w:hAnsi="Arial" w:cs="Arial"/>
                <w:sz w:val="22"/>
                <w:szCs w:val="22"/>
              </w:rPr>
              <w:t>ежегодно, либо в случае изменения нормативных правовых актов</w:t>
            </w:r>
          </w:p>
        </w:tc>
      </w:tr>
    </w:tbl>
    <w:p w:rsidR="00DD1D3D" w:rsidRDefault="00DD1D3D" w:rsidP="00F26CA6">
      <w:pPr>
        <w:ind w:firstLine="540"/>
        <w:jc w:val="center"/>
        <w:rPr>
          <w:rFonts w:ascii="Arial" w:hAnsi="Arial" w:cs="Arial"/>
          <w:b/>
        </w:rPr>
      </w:pPr>
    </w:p>
    <w:p w:rsidR="00DD1D3D" w:rsidRDefault="00DD1D3D" w:rsidP="00F26CA6">
      <w:pPr>
        <w:ind w:firstLine="540"/>
        <w:jc w:val="center"/>
        <w:rPr>
          <w:rFonts w:ascii="Arial" w:hAnsi="Arial" w:cs="Arial"/>
          <w:b/>
        </w:rPr>
      </w:pPr>
    </w:p>
    <w:p w:rsidR="00DD1D3D" w:rsidRDefault="00DD1D3D" w:rsidP="003E11A6">
      <w:pPr>
        <w:ind w:firstLine="54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III</w:t>
      </w:r>
      <w:r w:rsidRPr="001E2536">
        <w:rPr>
          <w:rFonts w:ascii="Arial" w:hAnsi="Arial" w:cs="Arial"/>
          <w:b/>
        </w:rPr>
        <w:t xml:space="preserve">. Контроль за выполнением </w:t>
      </w:r>
      <w:r>
        <w:rPr>
          <w:rFonts w:ascii="Arial" w:hAnsi="Arial" w:cs="Arial"/>
          <w:b/>
        </w:rPr>
        <w:t>муниципального з</w:t>
      </w:r>
      <w:r w:rsidRPr="001E2536">
        <w:rPr>
          <w:rFonts w:ascii="Arial" w:hAnsi="Arial" w:cs="Arial"/>
          <w:b/>
        </w:rPr>
        <w:t>адания.</w:t>
      </w:r>
    </w:p>
    <w:p w:rsidR="00DD1D3D" w:rsidRDefault="00DD1D3D" w:rsidP="003E11A6">
      <w:pPr>
        <w:jc w:val="center"/>
        <w:outlineLvl w:val="0"/>
        <w:rPr>
          <w:rFonts w:ascii="Arial" w:hAnsi="Arial" w:cs="Arial"/>
          <w:b/>
        </w:rPr>
      </w:pPr>
      <w:r w:rsidRPr="001E2536">
        <w:rPr>
          <w:rFonts w:ascii="Arial" w:hAnsi="Arial" w:cs="Arial"/>
          <w:b/>
        </w:rPr>
        <w:t xml:space="preserve">Условия и порядок изменения и досрочного прекращения </w:t>
      </w:r>
    </w:p>
    <w:p w:rsidR="00DD1D3D" w:rsidRPr="007B5CC3" w:rsidRDefault="00DD1D3D" w:rsidP="00F26C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з</w:t>
      </w:r>
      <w:r w:rsidRPr="001E2536">
        <w:rPr>
          <w:rFonts w:ascii="Arial" w:hAnsi="Arial" w:cs="Arial"/>
          <w:b/>
        </w:rPr>
        <w:t>адания.</w:t>
      </w:r>
    </w:p>
    <w:p w:rsidR="00DD1D3D" w:rsidRPr="007B5CC3" w:rsidRDefault="00DD1D3D" w:rsidP="00F26CA6">
      <w:pPr>
        <w:jc w:val="center"/>
        <w:rPr>
          <w:rFonts w:ascii="Arial" w:hAnsi="Arial" w:cs="Arial"/>
          <w:b/>
        </w:rPr>
      </w:pPr>
    </w:p>
    <w:p w:rsidR="00DD1D3D" w:rsidRDefault="00DD1D3D" w:rsidP="003E11A6">
      <w:pPr>
        <w:ind w:firstLine="709"/>
        <w:jc w:val="both"/>
        <w:outlineLvl w:val="0"/>
        <w:rPr>
          <w:rFonts w:ascii="Arial" w:hAnsi="Arial" w:cs="Arial"/>
          <w:b/>
          <w:i/>
        </w:rPr>
      </w:pPr>
      <w:r w:rsidRPr="000D167B">
        <w:rPr>
          <w:rFonts w:ascii="Arial" w:hAnsi="Arial" w:cs="Arial"/>
          <w:b/>
          <w:i/>
        </w:rPr>
        <w:t>3.1. Основания для досрочного прекращения исполнения муниципального задания</w:t>
      </w:r>
      <w:r>
        <w:rPr>
          <w:rFonts w:ascii="Arial" w:hAnsi="Arial" w:cs="Arial"/>
          <w:b/>
          <w:i/>
        </w:rPr>
        <w:t>.</w:t>
      </w:r>
    </w:p>
    <w:p w:rsidR="00DD1D3D" w:rsidRPr="006F1497" w:rsidRDefault="00DD1D3D" w:rsidP="00527482">
      <w:pPr>
        <w:numPr>
          <w:ilvl w:val="0"/>
          <w:numId w:val="30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6F1497">
        <w:rPr>
          <w:rFonts w:ascii="Arial" w:hAnsi="Arial" w:cs="Arial"/>
        </w:rPr>
        <w:t xml:space="preserve">Задание может быть досрочно прекращено администрацией </w:t>
      </w:r>
      <w:r>
        <w:rPr>
          <w:rFonts w:ascii="Arial" w:hAnsi="Arial" w:cs="Arial"/>
        </w:rPr>
        <w:t>Заводоуковского городского округа</w:t>
      </w:r>
      <w:r w:rsidRPr="006F1497">
        <w:rPr>
          <w:rFonts w:ascii="Arial" w:hAnsi="Arial" w:cs="Arial"/>
        </w:rPr>
        <w:t xml:space="preserve">  (полностью или частично) в случаях:</w:t>
      </w:r>
    </w:p>
    <w:p w:rsidR="00DD1D3D" w:rsidRDefault="00DD1D3D" w:rsidP="00F26CA6">
      <w:pPr>
        <w:numPr>
          <w:ilvl w:val="0"/>
          <w:numId w:val="35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</w:t>
      </w:r>
      <w:r w:rsidRPr="006F1497">
        <w:rPr>
          <w:rFonts w:ascii="Arial" w:hAnsi="Arial" w:cs="Arial"/>
        </w:rPr>
        <w:t>организации или ликвидации учреждения;</w:t>
      </w:r>
    </w:p>
    <w:p w:rsidR="00DD1D3D" w:rsidRDefault="00DD1D3D" w:rsidP="00F26CA6">
      <w:pPr>
        <w:numPr>
          <w:ilvl w:val="0"/>
          <w:numId w:val="35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исключения оказываемых учреждением услуг из перечня услуг, оказываемых учреждениями в качестве основных видов деятельности </w:t>
      </w:r>
    </w:p>
    <w:p w:rsidR="00DD1D3D" w:rsidRPr="006F1497" w:rsidRDefault="00DD1D3D" w:rsidP="00F26CA6">
      <w:pPr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6F1497">
        <w:rPr>
          <w:rFonts w:ascii="Arial" w:hAnsi="Arial" w:cs="Arial"/>
        </w:rPr>
        <w:t xml:space="preserve"> иных случаях, когда учреждение не обеспечивает выполнение Задания или имеются основания предполагать, что Задание не будет выполнено в полном объеме или в соответствии с иными установленными требованиями.</w:t>
      </w:r>
    </w:p>
    <w:p w:rsidR="00DD1D3D" w:rsidRPr="006F1497" w:rsidRDefault="00DD1D3D" w:rsidP="00527482">
      <w:pPr>
        <w:numPr>
          <w:ilvl w:val="1"/>
          <w:numId w:val="31"/>
        </w:numPr>
        <w:tabs>
          <w:tab w:val="clear" w:pos="144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F1497">
        <w:rPr>
          <w:rFonts w:ascii="Arial" w:hAnsi="Arial" w:cs="Arial"/>
        </w:rPr>
        <w:t xml:space="preserve">О досрочном прекращении Задания администрация </w:t>
      </w:r>
      <w:r>
        <w:rPr>
          <w:rFonts w:ascii="Arial" w:hAnsi="Arial" w:cs="Arial"/>
        </w:rPr>
        <w:t xml:space="preserve">Заводоуковского городского округа </w:t>
      </w:r>
      <w:r w:rsidRPr="006F1497">
        <w:rPr>
          <w:rFonts w:ascii="Arial" w:hAnsi="Arial" w:cs="Arial"/>
        </w:rPr>
        <w:t>письменно уведомляет руководителя учреждения  не позднее, чем за 30 дней до дня вступления в силу решения о прекращении  Задания.</w:t>
      </w:r>
    </w:p>
    <w:p w:rsidR="00DD1D3D" w:rsidRPr="00DE245E" w:rsidRDefault="00DD1D3D" w:rsidP="00527482">
      <w:pPr>
        <w:numPr>
          <w:ilvl w:val="1"/>
          <w:numId w:val="31"/>
        </w:numPr>
        <w:tabs>
          <w:tab w:val="clear" w:pos="1440"/>
        </w:tabs>
        <w:ind w:left="0" w:firstLine="709"/>
        <w:jc w:val="both"/>
        <w:rPr>
          <w:rFonts w:ascii="Arial" w:hAnsi="Arial" w:cs="Arial"/>
        </w:rPr>
      </w:pPr>
      <w:r w:rsidRPr="00DE245E">
        <w:rPr>
          <w:rFonts w:ascii="Arial" w:hAnsi="Arial" w:cs="Arial"/>
        </w:rPr>
        <w:t xml:space="preserve"> В случае неисполнения учреждением  Задания (в том числе частичного исполнения Задания) возврат денежных средств администрации </w:t>
      </w:r>
      <w:r>
        <w:rPr>
          <w:rFonts w:ascii="Arial" w:hAnsi="Arial" w:cs="Arial"/>
        </w:rPr>
        <w:t>Заводоуковского городского округа</w:t>
      </w:r>
      <w:r w:rsidRPr="00DE245E">
        <w:rPr>
          <w:rFonts w:ascii="Arial" w:hAnsi="Arial" w:cs="Arial"/>
        </w:rPr>
        <w:t xml:space="preserve">  производится на основании соответствующего приказа последнего.</w:t>
      </w:r>
    </w:p>
    <w:p w:rsidR="00DD1D3D" w:rsidRDefault="00DD1D3D" w:rsidP="00F26CA6"/>
    <w:p w:rsidR="00DD1D3D" w:rsidRPr="00206AD2" w:rsidRDefault="00DD1D3D" w:rsidP="00F26CA6">
      <w:pPr>
        <w:ind w:firstLine="709"/>
        <w:jc w:val="both"/>
        <w:rPr>
          <w:rFonts w:ascii="Arial" w:hAnsi="Arial" w:cs="Arial"/>
          <w:b/>
          <w:i/>
        </w:rPr>
      </w:pPr>
      <w:r w:rsidRPr="00206AD2">
        <w:rPr>
          <w:rFonts w:ascii="Arial" w:hAnsi="Arial" w:cs="Arial"/>
          <w:b/>
          <w:i/>
        </w:rPr>
        <w:t xml:space="preserve">3.2. Порядок контроля </w:t>
      </w:r>
      <w:r>
        <w:rPr>
          <w:rFonts w:ascii="Arial" w:hAnsi="Arial" w:cs="Arial"/>
          <w:b/>
          <w:i/>
        </w:rPr>
        <w:t xml:space="preserve">и координация </w:t>
      </w:r>
      <w:r w:rsidRPr="00206AD2">
        <w:rPr>
          <w:rFonts w:ascii="Arial" w:hAnsi="Arial" w:cs="Arial"/>
          <w:b/>
          <w:i/>
        </w:rPr>
        <w:t xml:space="preserve"> исполнени</w:t>
      </w:r>
      <w:r>
        <w:rPr>
          <w:rFonts w:ascii="Arial" w:hAnsi="Arial" w:cs="Arial"/>
          <w:b/>
          <w:i/>
        </w:rPr>
        <w:t>я</w:t>
      </w:r>
      <w:r w:rsidRPr="00206AD2">
        <w:rPr>
          <w:rFonts w:ascii="Arial" w:hAnsi="Arial" w:cs="Arial"/>
          <w:b/>
          <w:i/>
        </w:rPr>
        <w:t xml:space="preserve"> муниципального задания</w:t>
      </w:r>
      <w:r>
        <w:rPr>
          <w:rFonts w:ascii="Arial" w:hAnsi="Arial" w:cs="Arial"/>
          <w:b/>
          <w:i/>
        </w:rPr>
        <w:t>.</w:t>
      </w:r>
    </w:p>
    <w:p w:rsidR="00DD1D3D" w:rsidRPr="00206AD2" w:rsidRDefault="00DD1D3D" w:rsidP="00F26CA6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64"/>
        <w:gridCol w:w="3219"/>
      </w:tblGrid>
      <w:tr w:rsidR="00DD1D3D" w:rsidTr="00292505">
        <w:tc>
          <w:tcPr>
            <w:tcW w:w="3454" w:type="dxa"/>
          </w:tcPr>
          <w:p w:rsidR="00DD1D3D" w:rsidRPr="00322142" w:rsidRDefault="00DD1D3D" w:rsidP="00292505">
            <w:pPr>
              <w:jc w:val="center"/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>Формы контроля</w:t>
            </w:r>
          </w:p>
        </w:tc>
        <w:tc>
          <w:tcPr>
            <w:tcW w:w="3455" w:type="dxa"/>
          </w:tcPr>
          <w:p w:rsidR="00DD1D3D" w:rsidRPr="00322142" w:rsidRDefault="00DD1D3D" w:rsidP="00292505">
            <w:pPr>
              <w:jc w:val="center"/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3455" w:type="dxa"/>
          </w:tcPr>
          <w:p w:rsidR="00DD1D3D" w:rsidRPr="00322142" w:rsidRDefault="00DD1D3D" w:rsidP="00292505">
            <w:pPr>
              <w:jc w:val="center"/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 xml:space="preserve">Органы исполнительной власти (органы местного самоуправления), осуществляющие </w:t>
            </w:r>
            <w:proofErr w:type="gramStart"/>
            <w:r w:rsidRPr="00322142">
              <w:rPr>
                <w:rFonts w:ascii="Arial" w:hAnsi="Arial" w:cs="Arial"/>
              </w:rPr>
              <w:t>контроль за</w:t>
            </w:r>
            <w:proofErr w:type="gramEnd"/>
            <w:r w:rsidRPr="00322142">
              <w:rPr>
                <w:rFonts w:ascii="Arial" w:hAnsi="Arial" w:cs="Arial"/>
              </w:rPr>
              <w:t xml:space="preserve"> оказанием услуги</w:t>
            </w:r>
          </w:p>
        </w:tc>
      </w:tr>
      <w:tr w:rsidR="00DD1D3D" w:rsidRPr="00322142" w:rsidTr="00292505">
        <w:tc>
          <w:tcPr>
            <w:tcW w:w="3454" w:type="dxa"/>
          </w:tcPr>
          <w:p w:rsidR="00DD1D3D" w:rsidRPr="00322142" w:rsidRDefault="00DD1D3D" w:rsidP="00292505">
            <w:pPr>
              <w:rPr>
                <w:rFonts w:ascii="Arial" w:hAnsi="Arial" w:cs="Arial"/>
                <w:i/>
              </w:rPr>
            </w:pPr>
            <w:r w:rsidRPr="00322142">
              <w:rPr>
                <w:rFonts w:ascii="Arial" w:hAnsi="Arial" w:cs="Arial"/>
                <w:i/>
              </w:rPr>
              <w:t>Плановые проверки:</w:t>
            </w: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>- выездная;</w:t>
            </w: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lastRenderedPageBreak/>
              <w:t>- камеральная.</w:t>
            </w:r>
          </w:p>
          <w:p w:rsidR="00DD1D3D" w:rsidRPr="00322142" w:rsidRDefault="00DD1D3D" w:rsidP="00292505">
            <w:pPr>
              <w:rPr>
                <w:rFonts w:ascii="Arial" w:hAnsi="Arial" w:cs="Arial"/>
                <w:i/>
              </w:rPr>
            </w:pPr>
            <w:r w:rsidRPr="00322142">
              <w:rPr>
                <w:rFonts w:ascii="Arial" w:hAnsi="Arial" w:cs="Arial"/>
                <w:i/>
              </w:rPr>
              <w:t>Внеплановые проверки:</w:t>
            </w:r>
          </w:p>
          <w:p w:rsidR="00DD1D3D" w:rsidRPr="00322142" w:rsidRDefault="00DD1D3D" w:rsidP="00292505">
            <w:pPr>
              <w:rPr>
                <w:rFonts w:ascii="Arial" w:hAnsi="Arial" w:cs="Arial"/>
                <w:i/>
              </w:rPr>
            </w:pPr>
            <w:r w:rsidRPr="00322142">
              <w:rPr>
                <w:rFonts w:ascii="Arial" w:hAnsi="Arial" w:cs="Arial"/>
                <w:i/>
              </w:rPr>
              <w:t>(в случае поступления в органы местного самоуправления обращений и заявлений граждан, угрозы возникновения чрезвычайных ситуаций)</w:t>
            </w:r>
          </w:p>
          <w:p w:rsidR="00DD1D3D" w:rsidRPr="00322142" w:rsidRDefault="00DD1D3D" w:rsidP="00292505">
            <w:pPr>
              <w:rPr>
                <w:rFonts w:ascii="Arial" w:hAnsi="Arial" w:cs="Arial"/>
                <w:i/>
              </w:rPr>
            </w:pPr>
            <w:r w:rsidRPr="00322142">
              <w:rPr>
                <w:rFonts w:ascii="Arial" w:hAnsi="Arial" w:cs="Arial"/>
                <w:i/>
              </w:rPr>
              <w:t>Мониторинг деятельности учреждений</w:t>
            </w:r>
          </w:p>
          <w:p w:rsidR="00DD1D3D" w:rsidRPr="00322142" w:rsidRDefault="00DD1D3D" w:rsidP="00292505">
            <w:pPr>
              <w:rPr>
                <w:rFonts w:ascii="Arial" w:hAnsi="Arial" w:cs="Arial"/>
                <w:i/>
              </w:rPr>
            </w:pPr>
          </w:p>
        </w:tc>
        <w:tc>
          <w:tcPr>
            <w:tcW w:w="3455" w:type="dxa"/>
          </w:tcPr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3F5CE8">
            <w:pPr>
              <w:jc w:val="center"/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>1 раз в 2 года</w:t>
            </w:r>
          </w:p>
          <w:p w:rsidR="00DD1D3D" w:rsidRPr="00322142" w:rsidRDefault="00DD1D3D" w:rsidP="003F5CE8">
            <w:pPr>
              <w:jc w:val="center"/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lastRenderedPageBreak/>
              <w:t>не реже 1 раза в квартал</w:t>
            </w:r>
          </w:p>
          <w:p w:rsidR="00DD1D3D" w:rsidRPr="00322142" w:rsidRDefault="00DD1D3D" w:rsidP="003F5CE8">
            <w:pPr>
              <w:jc w:val="center"/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 xml:space="preserve">              1 раз в год</w:t>
            </w:r>
          </w:p>
        </w:tc>
        <w:tc>
          <w:tcPr>
            <w:tcW w:w="3455" w:type="dxa"/>
          </w:tcPr>
          <w:p w:rsidR="00DD1D3D" w:rsidRPr="00322142" w:rsidRDefault="00DD1D3D" w:rsidP="00292505">
            <w:pPr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lastRenderedPageBreak/>
              <w:t>органы местного самоуправления</w:t>
            </w: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 xml:space="preserve">Департамент </w:t>
            </w:r>
            <w:proofErr w:type="gramStart"/>
            <w:r w:rsidRPr="00322142">
              <w:rPr>
                <w:rFonts w:ascii="Arial" w:hAnsi="Arial" w:cs="Arial"/>
              </w:rPr>
              <w:t>социального</w:t>
            </w:r>
            <w:proofErr w:type="gramEnd"/>
            <w:r w:rsidRPr="00322142">
              <w:rPr>
                <w:rFonts w:ascii="Arial" w:hAnsi="Arial" w:cs="Arial"/>
              </w:rPr>
              <w:t xml:space="preserve"> </w:t>
            </w:r>
          </w:p>
          <w:p w:rsidR="00DD1D3D" w:rsidRPr="00322142" w:rsidRDefault="00DD1D3D" w:rsidP="00292505">
            <w:pPr>
              <w:rPr>
                <w:rFonts w:ascii="Arial" w:hAnsi="Arial" w:cs="Arial"/>
              </w:rPr>
            </w:pPr>
            <w:r w:rsidRPr="00322142">
              <w:rPr>
                <w:rFonts w:ascii="Arial" w:hAnsi="Arial" w:cs="Arial"/>
              </w:rPr>
              <w:t>развития Тюменской области</w:t>
            </w:r>
          </w:p>
        </w:tc>
      </w:tr>
    </w:tbl>
    <w:p w:rsidR="00DD1D3D" w:rsidRDefault="00DD1D3D" w:rsidP="00F26CA6">
      <w:pPr>
        <w:ind w:firstLine="709"/>
        <w:jc w:val="both"/>
        <w:rPr>
          <w:rFonts w:ascii="Arial" w:hAnsi="Arial" w:cs="Arial"/>
          <w:b/>
          <w:i/>
        </w:rPr>
      </w:pPr>
    </w:p>
    <w:p w:rsidR="00DD1D3D" w:rsidRPr="00272E21" w:rsidRDefault="00DD1D3D" w:rsidP="00F26CA6">
      <w:pPr>
        <w:ind w:firstLine="709"/>
        <w:jc w:val="both"/>
        <w:rPr>
          <w:rFonts w:ascii="Arial" w:hAnsi="Arial" w:cs="Arial"/>
          <w:b/>
          <w:i/>
        </w:rPr>
      </w:pPr>
      <w:r w:rsidRPr="00272E21">
        <w:rPr>
          <w:rFonts w:ascii="Arial" w:hAnsi="Arial" w:cs="Arial"/>
          <w:b/>
          <w:i/>
        </w:rPr>
        <w:t>3.3.Требования к отчетности об исполнении государственного задания</w:t>
      </w:r>
      <w:r>
        <w:rPr>
          <w:rFonts w:ascii="Arial" w:hAnsi="Arial" w:cs="Arial"/>
          <w:b/>
          <w:i/>
        </w:rPr>
        <w:t>.</w:t>
      </w:r>
    </w:p>
    <w:p w:rsidR="00DD1D3D" w:rsidRPr="00272E21" w:rsidRDefault="00DD1D3D" w:rsidP="00F26CA6">
      <w:pPr>
        <w:rPr>
          <w:rFonts w:ascii="Arial" w:hAnsi="Arial" w:cs="Arial"/>
          <w:b/>
          <w:i/>
        </w:rPr>
      </w:pPr>
    </w:p>
    <w:p w:rsidR="00DD1D3D" w:rsidRDefault="00DD1D3D" w:rsidP="003E11A6">
      <w:pPr>
        <w:ind w:firstLine="709"/>
        <w:jc w:val="both"/>
        <w:outlineLvl w:val="0"/>
        <w:rPr>
          <w:rFonts w:ascii="Arial" w:hAnsi="Arial" w:cs="Arial"/>
          <w:b/>
          <w:i/>
        </w:rPr>
      </w:pPr>
      <w:r w:rsidRPr="00196B3B">
        <w:rPr>
          <w:rFonts w:ascii="Arial" w:hAnsi="Arial" w:cs="Arial"/>
          <w:b/>
          <w:i/>
        </w:rPr>
        <w:t>3.3. 1. Форма отчета об исполнении муниципального задания</w:t>
      </w:r>
      <w:r>
        <w:rPr>
          <w:rFonts w:ascii="Arial" w:hAnsi="Arial" w:cs="Arial"/>
          <w:b/>
          <w:i/>
        </w:rPr>
        <w:t>,</w:t>
      </w:r>
      <w:r w:rsidRPr="007261F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с</w:t>
      </w:r>
      <w:r w:rsidRPr="003D6EE8">
        <w:rPr>
          <w:rFonts w:ascii="Arial" w:hAnsi="Arial" w:cs="Arial"/>
          <w:b/>
          <w:i/>
        </w:rPr>
        <w:t>роки предоставления отчетов</w:t>
      </w:r>
      <w:r>
        <w:rPr>
          <w:rFonts w:ascii="Arial" w:hAnsi="Arial" w:cs="Arial"/>
          <w:b/>
          <w:i/>
        </w:rPr>
        <w:t>.</w:t>
      </w:r>
    </w:p>
    <w:p w:rsidR="00DD1D3D" w:rsidRPr="00196B3B" w:rsidRDefault="00DD1D3D" w:rsidP="00F26CA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</w:p>
    <w:p w:rsidR="00DD1D3D" w:rsidRPr="009F5AF2" w:rsidRDefault="00DD1D3D" w:rsidP="00527482">
      <w:pPr>
        <w:numPr>
          <w:ilvl w:val="0"/>
          <w:numId w:val="33"/>
        </w:numPr>
        <w:tabs>
          <w:tab w:val="clear" w:pos="1335"/>
        </w:tabs>
        <w:ind w:left="0" w:firstLine="709"/>
        <w:jc w:val="both"/>
        <w:rPr>
          <w:rFonts w:ascii="Arial" w:hAnsi="Arial" w:cs="Arial"/>
        </w:rPr>
      </w:pPr>
      <w:r w:rsidRPr="009F5AF2">
        <w:rPr>
          <w:rFonts w:ascii="Arial" w:hAnsi="Arial" w:cs="Arial"/>
        </w:rPr>
        <w:t xml:space="preserve">Отчет о выполнении муниципального задания учредителя (Приложение №2 к Заданию) (Ежеквартально в срок до 10 числа месяца, следующего за отчетным кварталом);  </w:t>
      </w:r>
    </w:p>
    <w:p w:rsidR="00DD1D3D" w:rsidRPr="009F5AF2" w:rsidRDefault="00DD1D3D" w:rsidP="00527482">
      <w:pPr>
        <w:numPr>
          <w:ilvl w:val="0"/>
          <w:numId w:val="33"/>
        </w:numPr>
        <w:tabs>
          <w:tab w:val="clear" w:pos="1335"/>
        </w:tabs>
        <w:ind w:left="0" w:firstLine="709"/>
        <w:jc w:val="both"/>
        <w:rPr>
          <w:rFonts w:ascii="Arial" w:hAnsi="Arial" w:cs="Arial"/>
        </w:rPr>
      </w:pPr>
      <w:r w:rsidRPr="009F5AF2">
        <w:rPr>
          <w:rFonts w:ascii="Arial" w:hAnsi="Arial" w:cs="Arial"/>
        </w:rPr>
        <w:t xml:space="preserve">Отчет о деятельности учреждения и об исполнении закрепленного за ним имущества (Приложение № 3 к Заданию) (Ежегодно, до 1 марта года, следующего </w:t>
      </w:r>
      <w:proofErr w:type="gramStart"/>
      <w:r w:rsidRPr="009F5AF2">
        <w:rPr>
          <w:rFonts w:ascii="Arial" w:hAnsi="Arial" w:cs="Arial"/>
        </w:rPr>
        <w:t>за</w:t>
      </w:r>
      <w:proofErr w:type="gramEnd"/>
      <w:r w:rsidRPr="009F5AF2">
        <w:rPr>
          <w:rFonts w:ascii="Arial" w:hAnsi="Arial" w:cs="Arial"/>
        </w:rPr>
        <w:t xml:space="preserve"> отчетным);</w:t>
      </w:r>
    </w:p>
    <w:p w:rsidR="00DD1D3D" w:rsidRPr="009F5AF2" w:rsidRDefault="00DD1D3D" w:rsidP="00527482">
      <w:pPr>
        <w:numPr>
          <w:ilvl w:val="0"/>
          <w:numId w:val="33"/>
        </w:numPr>
        <w:tabs>
          <w:tab w:val="clear" w:pos="1335"/>
        </w:tabs>
        <w:ind w:left="0" w:firstLine="709"/>
        <w:jc w:val="both"/>
        <w:rPr>
          <w:rFonts w:ascii="Arial" w:hAnsi="Arial" w:cs="Arial"/>
        </w:rPr>
      </w:pPr>
      <w:proofErr w:type="gramStart"/>
      <w:r w:rsidRPr="009F5AF2">
        <w:rPr>
          <w:rFonts w:ascii="Arial" w:hAnsi="Arial" w:cs="Arial"/>
        </w:rPr>
        <w:t>Сведения об оценке потребителями качества оказанных услуг (Приложение № 4,5 к Заданию)</w:t>
      </w:r>
      <w:r>
        <w:rPr>
          <w:rFonts w:ascii="Arial" w:hAnsi="Arial" w:cs="Arial"/>
        </w:rPr>
        <w:t xml:space="preserve"> </w:t>
      </w:r>
      <w:r w:rsidRPr="009F5AF2">
        <w:rPr>
          <w:rFonts w:ascii="Arial" w:hAnsi="Arial" w:cs="Arial"/>
        </w:rPr>
        <w:t xml:space="preserve">(мониторинг социально-экономического положения пожилых людей (ежегодно, до 10 марта года, следующего за отчетным), анализ эффективности деятельности учреждений социального обслуживания населения (ежеквартально до 20 числа месяца, следующего за отчетным кварталом).  </w:t>
      </w:r>
      <w:proofErr w:type="gramEnd"/>
    </w:p>
    <w:p w:rsidR="00DD1D3D" w:rsidRPr="003D6EE8" w:rsidRDefault="00DD1D3D" w:rsidP="00F26CA6">
      <w:pPr>
        <w:jc w:val="both"/>
        <w:rPr>
          <w:rFonts w:ascii="Arial" w:hAnsi="Arial" w:cs="Arial"/>
          <w:b/>
          <w:i/>
        </w:rPr>
      </w:pPr>
    </w:p>
    <w:p w:rsidR="00DD1D3D" w:rsidRPr="00B169C3" w:rsidRDefault="00DD1D3D" w:rsidP="003E11A6">
      <w:pPr>
        <w:ind w:firstLine="709"/>
        <w:jc w:val="both"/>
        <w:outlineLvl w:val="0"/>
        <w:rPr>
          <w:rFonts w:ascii="Arial" w:hAnsi="Arial" w:cs="Arial"/>
          <w:b/>
          <w:i/>
        </w:rPr>
      </w:pPr>
      <w:r w:rsidRPr="00B169C3">
        <w:rPr>
          <w:rFonts w:ascii="Arial" w:hAnsi="Arial" w:cs="Arial"/>
          <w:b/>
          <w:i/>
        </w:rPr>
        <w:t>3.4. Иная информация, необходимая для исполнения (</w:t>
      </w:r>
      <w:proofErr w:type="gramStart"/>
      <w:r w:rsidRPr="00B169C3">
        <w:rPr>
          <w:rFonts w:ascii="Arial" w:hAnsi="Arial" w:cs="Arial"/>
          <w:b/>
          <w:i/>
        </w:rPr>
        <w:t>контроля за</w:t>
      </w:r>
      <w:proofErr w:type="gramEnd"/>
      <w:r w:rsidRPr="00B169C3">
        <w:rPr>
          <w:rFonts w:ascii="Arial" w:hAnsi="Arial" w:cs="Arial"/>
          <w:b/>
          <w:i/>
        </w:rPr>
        <w:t xml:space="preserve"> исполнением) муниципального задания.</w:t>
      </w:r>
    </w:p>
    <w:p w:rsidR="00DD1D3D" w:rsidRDefault="00DD1D3D" w:rsidP="00F26CA6">
      <w:pPr>
        <w:rPr>
          <w:rFonts w:ascii="Arial" w:hAnsi="Arial" w:cs="Arial"/>
        </w:rPr>
      </w:pPr>
    </w:p>
    <w:p w:rsidR="00DD1D3D" w:rsidRPr="006F1497" w:rsidRDefault="00DD1D3D" w:rsidP="00527482">
      <w:pPr>
        <w:numPr>
          <w:ilvl w:val="0"/>
          <w:numId w:val="32"/>
        </w:numPr>
        <w:tabs>
          <w:tab w:val="clear" w:pos="720"/>
        </w:tabs>
        <w:ind w:left="0" w:firstLine="709"/>
        <w:rPr>
          <w:rFonts w:ascii="Arial" w:hAnsi="Arial" w:cs="Arial"/>
        </w:rPr>
      </w:pPr>
      <w:r w:rsidRPr="00004182">
        <w:rPr>
          <w:rFonts w:ascii="Arial" w:hAnsi="Arial" w:cs="Arial"/>
        </w:rPr>
        <w:t>Задание может быть изменено</w:t>
      </w:r>
      <w:r>
        <w:rPr>
          <w:rFonts w:ascii="Arial" w:hAnsi="Arial" w:cs="Arial"/>
        </w:rPr>
        <w:t xml:space="preserve"> а</w:t>
      </w:r>
      <w:r w:rsidRPr="006F1497">
        <w:rPr>
          <w:rFonts w:ascii="Arial" w:hAnsi="Arial" w:cs="Arial"/>
        </w:rPr>
        <w:t xml:space="preserve">дминистрацией </w:t>
      </w:r>
      <w:r>
        <w:rPr>
          <w:rFonts w:ascii="Arial" w:hAnsi="Arial" w:cs="Arial"/>
        </w:rPr>
        <w:t xml:space="preserve">Заводоуковского городского округа </w:t>
      </w:r>
      <w:r w:rsidRPr="006F1497">
        <w:rPr>
          <w:rFonts w:ascii="Arial" w:hAnsi="Arial" w:cs="Arial"/>
        </w:rPr>
        <w:t>в течение срока выполнения Задания в случаях:</w:t>
      </w:r>
    </w:p>
    <w:p w:rsidR="00DD1D3D" w:rsidRPr="006F1497" w:rsidRDefault="00DD1D3D" w:rsidP="00527482">
      <w:pPr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6F1497">
        <w:rPr>
          <w:rFonts w:ascii="Arial" w:hAnsi="Arial" w:cs="Arial"/>
        </w:rPr>
        <w:t>изменения объема бюджетных ассигнований, доведенных до администрации муниципального района (городского округа) для финансового обеспечения Задания;</w:t>
      </w:r>
    </w:p>
    <w:p w:rsidR="00DD1D3D" w:rsidRDefault="00DD1D3D" w:rsidP="00527482">
      <w:pPr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6F1497">
        <w:rPr>
          <w:rFonts w:ascii="Arial" w:hAnsi="Arial" w:cs="Arial"/>
        </w:rPr>
        <w:t>изменения нормативных правовых актов Российской Федерации, Тюменской области</w:t>
      </w:r>
      <w:r>
        <w:rPr>
          <w:rFonts w:ascii="Arial" w:hAnsi="Arial" w:cs="Arial"/>
        </w:rPr>
        <w:t>;</w:t>
      </w:r>
    </w:p>
    <w:p w:rsidR="00DD1D3D" w:rsidRPr="006F1497" w:rsidRDefault="00DD1D3D" w:rsidP="00527482">
      <w:pPr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6F1497">
        <w:rPr>
          <w:rFonts w:ascii="Arial" w:hAnsi="Arial" w:cs="Arial"/>
        </w:rPr>
        <w:t>в иных случаях, когда имеются основания предполагать в течение срока выполнения Задания изменение численности Потребителей услуг, спроса на услуги или иных условий оказания услуг, влияющих на их  объем и (или) качество (в том числе на основании мотивированных предложений учреждения).</w:t>
      </w:r>
    </w:p>
    <w:p w:rsidR="00DD1D3D" w:rsidRPr="00AC3937" w:rsidRDefault="00DD1D3D" w:rsidP="00386996">
      <w:pPr>
        <w:numPr>
          <w:ilvl w:val="0"/>
          <w:numId w:val="34"/>
        </w:numPr>
        <w:tabs>
          <w:tab w:val="clear" w:pos="1440"/>
        </w:tabs>
        <w:ind w:left="0" w:firstLine="709"/>
        <w:jc w:val="both"/>
        <w:rPr>
          <w:rFonts w:ascii="Arial" w:hAnsi="Arial" w:cs="Arial"/>
        </w:rPr>
      </w:pPr>
      <w:r w:rsidRPr="006F1497">
        <w:rPr>
          <w:rFonts w:ascii="Arial" w:hAnsi="Arial" w:cs="Arial"/>
        </w:rPr>
        <w:t xml:space="preserve">Задание может быть изменено администрацией </w:t>
      </w:r>
      <w:r>
        <w:rPr>
          <w:rFonts w:ascii="Arial" w:hAnsi="Arial" w:cs="Arial"/>
        </w:rPr>
        <w:t xml:space="preserve">Заводоуковского городского округа </w:t>
      </w:r>
      <w:r w:rsidRPr="006F1497">
        <w:rPr>
          <w:rFonts w:ascii="Arial" w:hAnsi="Arial" w:cs="Arial"/>
        </w:rPr>
        <w:t>в пределах бюджетных ассигнований, предусмотренных областным бюджетом на очередной финансовый год и плановый период для финансового обеспечения оказания соответствующих услуг.</w:t>
      </w:r>
    </w:p>
    <w:sectPr w:rsidR="00DD1D3D" w:rsidRPr="00AC3937" w:rsidSect="00F3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A4A"/>
    <w:multiLevelType w:val="hybridMultilevel"/>
    <w:tmpl w:val="88C6B1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8C92CAE"/>
    <w:multiLevelType w:val="hybridMultilevel"/>
    <w:tmpl w:val="A4DE6EC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B1A0A24"/>
    <w:multiLevelType w:val="hybridMultilevel"/>
    <w:tmpl w:val="6D5C0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440ED"/>
    <w:multiLevelType w:val="hybridMultilevel"/>
    <w:tmpl w:val="E9C2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72E"/>
    <w:multiLevelType w:val="hybridMultilevel"/>
    <w:tmpl w:val="0A92D7CA"/>
    <w:lvl w:ilvl="0" w:tplc="9744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072"/>
    <w:multiLevelType w:val="hybridMultilevel"/>
    <w:tmpl w:val="81D43A7A"/>
    <w:lvl w:ilvl="0" w:tplc="47D048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B294F"/>
    <w:multiLevelType w:val="hybridMultilevel"/>
    <w:tmpl w:val="0AAE0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E975FD"/>
    <w:multiLevelType w:val="hybridMultilevel"/>
    <w:tmpl w:val="5D109FF4"/>
    <w:lvl w:ilvl="0" w:tplc="9744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44AB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665D1"/>
    <w:multiLevelType w:val="hybridMultilevel"/>
    <w:tmpl w:val="AA1A11F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18454F29"/>
    <w:multiLevelType w:val="hybridMultilevel"/>
    <w:tmpl w:val="6112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D6FA2"/>
    <w:multiLevelType w:val="hybridMultilevel"/>
    <w:tmpl w:val="D78CBFC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A40621"/>
    <w:multiLevelType w:val="hybridMultilevel"/>
    <w:tmpl w:val="805CD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C828FE"/>
    <w:multiLevelType w:val="hybridMultilevel"/>
    <w:tmpl w:val="867850C0"/>
    <w:lvl w:ilvl="0" w:tplc="AABEDD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7A03"/>
    <w:multiLevelType w:val="hybridMultilevel"/>
    <w:tmpl w:val="50CC0B5A"/>
    <w:lvl w:ilvl="0" w:tplc="AABEDD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A483A"/>
    <w:multiLevelType w:val="hybridMultilevel"/>
    <w:tmpl w:val="355A0BDA"/>
    <w:lvl w:ilvl="0" w:tplc="AABEDD48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12452A"/>
    <w:multiLevelType w:val="hybridMultilevel"/>
    <w:tmpl w:val="47142970"/>
    <w:lvl w:ilvl="0" w:tplc="AABEDD48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10143"/>
    <w:multiLevelType w:val="hybridMultilevel"/>
    <w:tmpl w:val="B9440DD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386259CA"/>
    <w:multiLevelType w:val="hybridMultilevel"/>
    <w:tmpl w:val="3200AB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B44D5B"/>
    <w:multiLevelType w:val="hybridMultilevel"/>
    <w:tmpl w:val="AE80E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C239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80BC1"/>
    <w:multiLevelType w:val="hybridMultilevel"/>
    <w:tmpl w:val="2F009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C108A"/>
    <w:multiLevelType w:val="hybridMultilevel"/>
    <w:tmpl w:val="6DC21916"/>
    <w:lvl w:ilvl="0" w:tplc="AABED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28882F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54DF7"/>
    <w:multiLevelType w:val="hybridMultilevel"/>
    <w:tmpl w:val="81A05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14A1D"/>
    <w:multiLevelType w:val="hybridMultilevel"/>
    <w:tmpl w:val="EB7A4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DF6261"/>
    <w:multiLevelType w:val="hybridMultilevel"/>
    <w:tmpl w:val="C9D69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A5565"/>
    <w:multiLevelType w:val="hybridMultilevel"/>
    <w:tmpl w:val="78909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C239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226DC8"/>
    <w:multiLevelType w:val="hybridMultilevel"/>
    <w:tmpl w:val="E3969F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447B25"/>
    <w:multiLevelType w:val="hybridMultilevel"/>
    <w:tmpl w:val="1B20FFD6"/>
    <w:lvl w:ilvl="0" w:tplc="AABEDD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E4C01"/>
    <w:multiLevelType w:val="hybridMultilevel"/>
    <w:tmpl w:val="65BEB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C64885"/>
    <w:multiLevelType w:val="hybridMultilevel"/>
    <w:tmpl w:val="37343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A12D3E"/>
    <w:multiLevelType w:val="hybridMultilevel"/>
    <w:tmpl w:val="ED4C1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211E62"/>
    <w:multiLevelType w:val="hybridMultilevel"/>
    <w:tmpl w:val="B5D2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DE7C68"/>
    <w:multiLevelType w:val="hybridMultilevel"/>
    <w:tmpl w:val="D388B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6858F9"/>
    <w:multiLevelType w:val="hybridMultilevel"/>
    <w:tmpl w:val="2202F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AD0010"/>
    <w:multiLevelType w:val="hybridMultilevel"/>
    <w:tmpl w:val="1DA8F980"/>
    <w:lvl w:ilvl="0" w:tplc="28882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0697F"/>
    <w:multiLevelType w:val="hybridMultilevel"/>
    <w:tmpl w:val="FC8046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B7B88"/>
    <w:multiLevelType w:val="hybridMultilevel"/>
    <w:tmpl w:val="64C6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E1183"/>
    <w:multiLevelType w:val="hybridMultilevel"/>
    <w:tmpl w:val="23327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3"/>
  </w:num>
  <w:num w:numId="4">
    <w:abstractNumId w:val="16"/>
  </w:num>
  <w:num w:numId="5">
    <w:abstractNumId w:val="35"/>
  </w:num>
  <w:num w:numId="6">
    <w:abstractNumId w:val="13"/>
  </w:num>
  <w:num w:numId="7">
    <w:abstractNumId w:val="4"/>
  </w:num>
  <w:num w:numId="8">
    <w:abstractNumId w:val="7"/>
  </w:num>
  <w:num w:numId="9">
    <w:abstractNumId w:val="20"/>
  </w:num>
  <w:num w:numId="10">
    <w:abstractNumId w:val="6"/>
  </w:num>
  <w:num w:numId="11">
    <w:abstractNumId w:val="32"/>
  </w:num>
  <w:num w:numId="12">
    <w:abstractNumId w:val="3"/>
  </w:num>
  <w:num w:numId="13">
    <w:abstractNumId w:val="10"/>
  </w:num>
  <w:num w:numId="14">
    <w:abstractNumId w:val="22"/>
  </w:num>
  <w:num w:numId="15">
    <w:abstractNumId w:val="9"/>
  </w:num>
  <w:num w:numId="16">
    <w:abstractNumId w:val="34"/>
  </w:num>
  <w:num w:numId="17">
    <w:abstractNumId w:val="31"/>
  </w:num>
  <w:num w:numId="18">
    <w:abstractNumId w:val="18"/>
  </w:num>
  <w:num w:numId="19">
    <w:abstractNumId w:val="2"/>
  </w:num>
  <w:num w:numId="20">
    <w:abstractNumId w:val="19"/>
  </w:num>
  <w:num w:numId="21">
    <w:abstractNumId w:val="21"/>
  </w:num>
  <w:num w:numId="22">
    <w:abstractNumId w:val="24"/>
  </w:num>
  <w:num w:numId="23">
    <w:abstractNumId w:val="17"/>
  </w:num>
  <w:num w:numId="24">
    <w:abstractNumId w:val="26"/>
  </w:num>
  <w:num w:numId="25">
    <w:abstractNumId w:val="15"/>
  </w:num>
  <w:num w:numId="26">
    <w:abstractNumId w:val="11"/>
  </w:num>
  <w:num w:numId="27">
    <w:abstractNumId w:val="0"/>
  </w:num>
  <w:num w:numId="28">
    <w:abstractNumId w:val="23"/>
  </w:num>
  <w:num w:numId="29">
    <w:abstractNumId w:val="36"/>
  </w:num>
  <w:num w:numId="30">
    <w:abstractNumId w:val="30"/>
  </w:num>
  <w:num w:numId="31">
    <w:abstractNumId w:val="5"/>
  </w:num>
  <w:num w:numId="32">
    <w:abstractNumId w:val="27"/>
  </w:num>
  <w:num w:numId="33">
    <w:abstractNumId w:val="8"/>
  </w:num>
  <w:num w:numId="34">
    <w:abstractNumId w:val="25"/>
  </w:num>
  <w:num w:numId="35">
    <w:abstractNumId w:val="12"/>
  </w:num>
  <w:num w:numId="36">
    <w:abstractNumId w:val="14"/>
  </w:num>
  <w:num w:numId="37">
    <w:abstractNumId w:val="33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996"/>
    <w:rsid w:val="000012F0"/>
    <w:rsid w:val="00004182"/>
    <w:rsid w:val="00037444"/>
    <w:rsid w:val="000549FD"/>
    <w:rsid w:val="000626DB"/>
    <w:rsid w:val="000B09BF"/>
    <w:rsid w:val="000D167B"/>
    <w:rsid w:val="00100ED3"/>
    <w:rsid w:val="00152410"/>
    <w:rsid w:val="0016564F"/>
    <w:rsid w:val="00196B3B"/>
    <w:rsid w:val="0019764E"/>
    <w:rsid w:val="001B3D5A"/>
    <w:rsid w:val="001E2214"/>
    <w:rsid w:val="001E2536"/>
    <w:rsid w:val="001F08F6"/>
    <w:rsid w:val="001F417B"/>
    <w:rsid w:val="00206AD2"/>
    <w:rsid w:val="0021278A"/>
    <w:rsid w:val="00256283"/>
    <w:rsid w:val="00272E21"/>
    <w:rsid w:val="00292505"/>
    <w:rsid w:val="002B00C3"/>
    <w:rsid w:val="002C2980"/>
    <w:rsid w:val="002D6F7F"/>
    <w:rsid w:val="00304BAE"/>
    <w:rsid w:val="00304DC1"/>
    <w:rsid w:val="00322142"/>
    <w:rsid w:val="00333560"/>
    <w:rsid w:val="00386996"/>
    <w:rsid w:val="003875A7"/>
    <w:rsid w:val="00391A68"/>
    <w:rsid w:val="00395A90"/>
    <w:rsid w:val="003A1440"/>
    <w:rsid w:val="003B1889"/>
    <w:rsid w:val="003D60F7"/>
    <w:rsid w:val="003D6154"/>
    <w:rsid w:val="003D6C68"/>
    <w:rsid w:val="003D6EE8"/>
    <w:rsid w:val="003E0D19"/>
    <w:rsid w:val="003E11A6"/>
    <w:rsid w:val="003F4CF1"/>
    <w:rsid w:val="003F5CE8"/>
    <w:rsid w:val="00422B1D"/>
    <w:rsid w:val="0045154F"/>
    <w:rsid w:val="00485DFF"/>
    <w:rsid w:val="00496C00"/>
    <w:rsid w:val="004B2B8B"/>
    <w:rsid w:val="004B5ED7"/>
    <w:rsid w:val="004F17FF"/>
    <w:rsid w:val="00501103"/>
    <w:rsid w:val="00527482"/>
    <w:rsid w:val="00555C9C"/>
    <w:rsid w:val="005757D8"/>
    <w:rsid w:val="005B16E1"/>
    <w:rsid w:val="00676E7F"/>
    <w:rsid w:val="006B213F"/>
    <w:rsid w:val="006B5A74"/>
    <w:rsid w:val="006D4701"/>
    <w:rsid w:val="006D4A25"/>
    <w:rsid w:val="006F1497"/>
    <w:rsid w:val="007045E3"/>
    <w:rsid w:val="007261F0"/>
    <w:rsid w:val="00740A68"/>
    <w:rsid w:val="007B5CC3"/>
    <w:rsid w:val="007E22A5"/>
    <w:rsid w:val="007E715D"/>
    <w:rsid w:val="00887887"/>
    <w:rsid w:val="008922CB"/>
    <w:rsid w:val="008B0964"/>
    <w:rsid w:val="008C1BD2"/>
    <w:rsid w:val="008D71BB"/>
    <w:rsid w:val="008D7D40"/>
    <w:rsid w:val="008E4578"/>
    <w:rsid w:val="008F740A"/>
    <w:rsid w:val="00920B2F"/>
    <w:rsid w:val="00944986"/>
    <w:rsid w:val="009572AB"/>
    <w:rsid w:val="009924A5"/>
    <w:rsid w:val="009A16D5"/>
    <w:rsid w:val="009A4A34"/>
    <w:rsid w:val="009F5AF2"/>
    <w:rsid w:val="009F6264"/>
    <w:rsid w:val="00A25159"/>
    <w:rsid w:val="00A6260B"/>
    <w:rsid w:val="00A737B8"/>
    <w:rsid w:val="00AA55BA"/>
    <w:rsid w:val="00AB2CE6"/>
    <w:rsid w:val="00AC3937"/>
    <w:rsid w:val="00AE24BB"/>
    <w:rsid w:val="00AF755A"/>
    <w:rsid w:val="00B169C3"/>
    <w:rsid w:val="00B36B4A"/>
    <w:rsid w:val="00B46187"/>
    <w:rsid w:val="00B55555"/>
    <w:rsid w:val="00B774B9"/>
    <w:rsid w:val="00B97BF5"/>
    <w:rsid w:val="00BA6909"/>
    <w:rsid w:val="00BD42E8"/>
    <w:rsid w:val="00BF2166"/>
    <w:rsid w:val="00C15A03"/>
    <w:rsid w:val="00C44866"/>
    <w:rsid w:val="00C52A9B"/>
    <w:rsid w:val="00C766C9"/>
    <w:rsid w:val="00C80F0F"/>
    <w:rsid w:val="00C95993"/>
    <w:rsid w:val="00C968E5"/>
    <w:rsid w:val="00CA41BC"/>
    <w:rsid w:val="00CA59A6"/>
    <w:rsid w:val="00D1642C"/>
    <w:rsid w:val="00D32242"/>
    <w:rsid w:val="00D352E6"/>
    <w:rsid w:val="00D36373"/>
    <w:rsid w:val="00D93288"/>
    <w:rsid w:val="00D96CD3"/>
    <w:rsid w:val="00DA25AA"/>
    <w:rsid w:val="00DB01D0"/>
    <w:rsid w:val="00DB3C74"/>
    <w:rsid w:val="00DD1D3D"/>
    <w:rsid w:val="00DE10C5"/>
    <w:rsid w:val="00DE245E"/>
    <w:rsid w:val="00DF497F"/>
    <w:rsid w:val="00E632D9"/>
    <w:rsid w:val="00E711DD"/>
    <w:rsid w:val="00EC0661"/>
    <w:rsid w:val="00EF654F"/>
    <w:rsid w:val="00F0202C"/>
    <w:rsid w:val="00F21C4A"/>
    <w:rsid w:val="00F26CA6"/>
    <w:rsid w:val="00F34430"/>
    <w:rsid w:val="00F35017"/>
    <w:rsid w:val="00F662C5"/>
    <w:rsid w:val="00F75A32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3869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386996"/>
    <w:pPr>
      <w:suppressAutoHyphens/>
      <w:spacing w:before="280" w:after="280"/>
    </w:pPr>
    <w:rPr>
      <w:rFonts w:ascii="Verdana" w:eastAsia="Arial Unicode MS" w:hAnsi="Verdana" w:cs="Arial Unicode MS"/>
      <w:color w:val="333333"/>
      <w:sz w:val="14"/>
      <w:szCs w:val="14"/>
      <w:lang w:eastAsia="ar-SA"/>
    </w:rPr>
  </w:style>
  <w:style w:type="paragraph" w:customStyle="1" w:styleId="1">
    <w:name w:val="Абзац списка1"/>
    <w:basedOn w:val="a"/>
    <w:uiPriority w:val="99"/>
    <w:rsid w:val="003869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99"/>
    <w:qFormat/>
    <w:rsid w:val="002D6F7F"/>
    <w:pPr>
      <w:ind w:left="720"/>
      <w:contextualSpacing/>
    </w:pPr>
  </w:style>
  <w:style w:type="paragraph" w:customStyle="1" w:styleId="ConsPlusNormal">
    <w:name w:val="ConsPlusNormal"/>
    <w:uiPriority w:val="99"/>
    <w:rsid w:val="00C959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Iauiue">
    <w:name w:val="Iau?iue"/>
    <w:uiPriority w:val="99"/>
    <w:rsid w:val="00C15A03"/>
    <w:rPr>
      <w:rFonts w:ascii="Times New Roman" w:eastAsia="Times New Roman" w:hAnsi="Times New Roman"/>
      <w:lang w:val="en-US"/>
    </w:rPr>
  </w:style>
  <w:style w:type="paragraph" w:styleId="a6">
    <w:name w:val="No Spacing"/>
    <w:uiPriority w:val="99"/>
    <w:qFormat/>
    <w:rsid w:val="007E22A5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92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2505"/>
    <w:rPr>
      <w:rFonts w:ascii="Tahoma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rsid w:val="003E11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sid w:val="004C081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25</Pages>
  <Words>9999</Words>
  <Characters>56995</Characters>
  <Application>Microsoft Office Word</Application>
  <DocSecurity>0</DocSecurity>
  <Lines>474</Lines>
  <Paragraphs>133</Paragraphs>
  <ScaleCrop>false</ScaleCrop>
  <Company/>
  <LinksUpToDate>false</LinksUpToDate>
  <CharactersWithSpaces>66861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Хикматулин Александр Мусавирович</dc:creator>
  <cp:keywords/>
  <dc:description/>
  <cp:lastModifiedBy>С.Л.Койнова</cp:lastModifiedBy>
  <cp:revision>18</cp:revision>
  <cp:lastPrinted>2015-01-20T03:14:00Z</cp:lastPrinted>
  <dcterms:created xsi:type="dcterms:W3CDTF">2014-12-25T07:56:00Z</dcterms:created>
  <dcterms:modified xsi:type="dcterms:W3CDTF">2016-01-11T03:18:00Z</dcterms:modified>
</cp:coreProperties>
</file>